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D4" w:rsidRDefault="00B442D4" w:rsidP="00D60746">
      <w:pPr>
        <w:ind w:left="5760" w:firstLine="0"/>
        <w:jc w:val="right"/>
        <w:rPr>
          <w:sz w:val="28"/>
          <w:szCs w:val="24"/>
          <w:lang w:val="ro-RO" w:eastAsia="ru-RU"/>
        </w:rPr>
      </w:pPr>
    </w:p>
    <w:p w:rsidR="00B442D4" w:rsidRDefault="00B442D4" w:rsidP="00D60746">
      <w:pPr>
        <w:ind w:left="5760" w:firstLine="0"/>
        <w:jc w:val="right"/>
        <w:rPr>
          <w:sz w:val="28"/>
          <w:szCs w:val="24"/>
          <w:lang w:val="ro-RO" w:eastAsia="ru-RU"/>
        </w:rPr>
      </w:pPr>
    </w:p>
    <w:p w:rsidR="00B442D4" w:rsidRDefault="00B442D4" w:rsidP="00D60746">
      <w:pPr>
        <w:ind w:left="5760" w:firstLine="0"/>
        <w:jc w:val="right"/>
        <w:rPr>
          <w:sz w:val="28"/>
          <w:szCs w:val="24"/>
          <w:lang w:val="ro-RO" w:eastAsia="ru-RU"/>
        </w:rPr>
      </w:pPr>
    </w:p>
    <w:p w:rsidR="00B442D4" w:rsidRPr="00C74323" w:rsidRDefault="00B442D4" w:rsidP="00B442D4">
      <w:pPr>
        <w:jc w:val="center"/>
        <w:rPr>
          <w:sz w:val="28"/>
          <w:szCs w:val="28"/>
          <w:lang w:val="ro-MO"/>
        </w:rPr>
      </w:pPr>
      <w:r w:rsidRPr="00C74323">
        <w:rPr>
          <w:sz w:val="28"/>
          <w:szCs w:val="28"/>
        </w:rPr>
        <w:object w:dxaOrig="454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pt" o:ole="">
            <v:imagedata r:id="rId8" o:title=""/>
          </v:shape>
          <o:OLEObject Type="Embed" ProgID="PBrush" ShapeID="_x0000_i1025" DrawAspect="Content" ObjectID="_1641210031" r:id="rId9"/>
        </w:object>
      </w:r>
    </w:p>
    <w:p w:rsidR="00B442D4" w:rsidRPr="00C74323" w:rsidRDefault="00B442D4" w:rsidP="00B442D4">
      <w:pPr>
        <w:keepNext/>
        <w:jc w:val="center"/>
        <w:outlineLvl w:val="1"/>
        <w:rPr>
          <w:b/>
          <w:sz w:val="28"/>
          <w:szCs w:val="28"/>
          <w:lang w:val="ro-RO"/>
        </w:rPr>
      </w:pPr>
      <w:r w:rsidRPr="00C74323">
        <w:rPr>
          <w:b/>
          <w:noProof/>
          <w:sz w:val="28"/>
          <w:szCs w:val="28"/>
          <w:lang w:val="ru-RU" w:eastAsia="ru-RU"/>
        </w:rPr>
        <w:drawing>
          <wp:inline distT="0" distB="0" distL="0" distR="0">
            <wp:extent cx="419100" cy="561975"/>
            <wp:effectExtent l="19050" t="0" r="0" b="0"/>
            <wp:docPr id="3" name="Рисунок 3" descr="Stema-Cala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Calarasi"/>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inline>
        </w:drawing>
      </w:r>
    </w:p>
    <w:p w:rsidR="00B442D4" w:rsidRPr="00C74323" w:rsidRDefault="00B442D4" w:rsidP="00B442D4">
      <w:pPr>
        <w:keepNext/>
        <w:jc w:val="center"/>
        <w:outlineLvl w:val="0"/>
        <w:rPr>
          <w:b/>
          <w:sz w:val="28"/>
          <w:szCs w:val="28"/>
          <w:lang w:val="ro-RO"/>
        </w:rPr>
      </w:pPr>
      <w:r w:rsidRPr="00C74323">
        <w:rPr>
          <w:b/>
          <w:sz w:val="28"/>
          <w:szCs w:val="28"/>
          <w:lang w:val="ro-RO"/>
        </w:rPr>
        <w:t xml:space="preserve"> REPUBLICA   MOLDOVA</w:t>
      </w:r>
    </w:p>
    <w:p w:rsidR="00B442D4" w:rsidRPr="00C74323" w:rsidRDefault="00B442D4" w:rsidP="00B442D4">
      <w:pPr>
        <w:keepNext/>
        <w:jc w:val="center"/>
        <w:outlineLvl w:val="1"/>
        <w:rPr>
          <w:b/>
          <w:sz w:val="28"/>
          <w:szCs w:val="28"/>
          <w:lang w:val="ro-RO"/>
        </w:rPr>
      </w:pPr>
      <w:r w:rsidRPr="00C74323">
        <w:rPr>
          <w:b/>
          <w:sz w:val="28"/>
          <w:szCs w:val="28"/>
          <w:lang w:val="ro-RO"/>
        </w:rPr>
        <w:t>RAIONUL CĂLĂRAŞI</w:t>
      </w:r>
    </w:p>
    <w:p w:rsidR="00B442D4" w:rsidRPr="00C74323" w:rsidRDefault="00B442D4" w:rsidP="00B442D4">
      <w:pPr>
        <w:jc w:val="center"/>
        <w:rPr>
          <w:b/>
          <w:sz w:val="28"/>
          <w:szCs w:val="28"/>
          <w:lang w:val="ro-RO"/>
        </w:rPr>
      </w:pPr>
      <w:r w:rsidRPr="00C74323">
        <w:rPr>
          <w:b/>
          <w:sz w:val="28"/>
          <w:szCs w:val="28"/>
          <w:lang w:val="ro-RO"/>
        </w:rPr>
        <w:t xml:space="preserve">CONSILIUL ORĂŞENESC CĂLĂRAŞI </w:t>
      </w:r>
    </w:p>
    <w:p w:rsidR="00B442D4" w:rsidRPr="00586DB4" w:rsidRDefault="00B442D4" w:rsidP="00B442D4">
      <w:pPr>
        <w:pBdr>
          <w:top w:val="single" w:sz="12" w:space="1" w:color="auto"/>
          <w:bottom w:val="single" w:sz="12" w:space="1" w:color="auto"/>
        </w:pBdr>
        <w:jc w:val="center"/>
        <w:rPr>
          <w:sz w:val="24"/>
          <w:szCs w:val="24"/>
          <w:lang w:val="ro-RO"/>
        </w:rPr>
      </w:pPr>
      <w:r w:rsidRPr="00586DB4">
        <w:rPr>
          <w:sz w:val="24"/>
          <w:szCs w:val="24"/>
          <w:lang w:val="ro-RO"/>
        </w:rPr>
        <w:t xml:space="preserve">MD – 4403, Republica Moldova, raionul Călăraşi, </w:t>
      </w:r>
    </w:p>
    <w:p w:rsidR="00B442D4" w:rsidRPr="00586DB4" w:rsidRDefault="00B442D4" w:rsidP="00B442D4">
      <w:pPr>
        <w:pBdr>
          <w:top w:val="single" w:sz="12" w:space="1" w:color="auto"/>
          <w:bottom w:val="single" w:sz="12" w:space="1" w:color="auto"/>
        </w:pBdr>
        <w:jc w:val="center"/>
        <w:rPr>
          <w:sz w:val="24"/>
          <w:szCs w:val="24"/>
          <w:lang w:val="ro-RO"/>
        </w:rPr>
      </w:pPr>
      <w:r w:rsidRPr="00586DB4">
        <w:rPr>
          <w:sz w:val="24"/>
          <w:szCs w:val="24"/>
          <w:lang w:val="ro-RO"/>
        </w:rPr>
        <w:t>Primăria oraşului Călăraşi, tel. (0244)-2-64-59, tel./fax. (0244)-2-01-25</w:t>
      </w:r>
    </w:p>
    <w:p w:rsidR="00B442D4" w:rsidRPr="00F306E9" w:rsidRDefault="00B442D4" w:rsidP="00B442D4">
      <w:pPr>
        <w:jc w:val="right"/>
        <w:rPr>
          <w:b/>
          <w:sz w:val="28"/>
          <w:szCs w:val="28"/>
          <w:u w:val="single"/>
          <w:lang w:val="ro-RO"/>
        </w:rPr>
      </w:pPr>
      <w:r>
        <w:rPr>
          <w:b/>
          <w:sz w:val="28"/>
          <w:szCs w:val="28"/>
          <w:u w:val="single"/>
          <w:lang w:val="ro-RO"/>
        </w:rPr>
        <w:t>Proiect</w:t>
      </w:r>
    </w:p>
    <w:p w:rsidR="00B442D4" w:rsidRPr="00B9693D" w:rsidRDefault="00403251" w:rsidP="00403251">
      <w:pPr>
        <w:rPr>
          <w:sz w:val="28"/>
          <w:szCs w:val="28"/>
          <w:lang w:val="ro-RO"/>
        </w:rPr>
      </w:pPr>
      <w:r>
        <w:rPr>
          <w:sz w:val="28"/>
          <w:szCs w:val="28"/>
          <w:lang w:val="ro-RO"/>
        </w:rPr>
        <w:t xml:space="preserve">                                     </w:t>
      </w:r>
      <w:r w:rsidR="00B442D4" w:rsidRPr="00B9693D">
        <w:rPr>
          <w:sz w:val="28"/>
          <w:szCs w:val="28"/>
          <w:lang w:val="ro-RO"/>
        </w:rPr>
        <w:t>DECIZIE Nr.</w:t>
      </w:r>
      <w:r w:rsidR="00B442D4">
        <w:rPr>
          <w:sz w:val="28"/>
          <w:szCs w:val="28"/>
          <w:lang w:val="ro-RO"/>
        </w:rPr>
        <w:t>02</w:t>
      </w:r>
      <w:r w:rsidR="00DF56FC">
        <w:rPr>
          <w:sz w:val="28"/>
          <w:szCs w:val="28"/>
          <w:lang w:val="ro-RO"/>
        </w:rPr>
        <w:t>/</w:t>
      </w:r>
      <w:r w:rsidR="00C20CC5">
        <w:rPr>
          <w:sz w:val="28"/>
          <w:szCs w:val="28"/>
          <w:lang w:val="ro-RO"/>
        </w:rPr>
        <w:t>1</w:t>
      </w:r>
      <w:r w:rsidR="00DF56FC">
        <w:rPr>
          <w:sz w:val="28"/>
          <w:szCs w:val="28"/>
          <w:lang w:val="ro-RO"/>
        </w:rPr>
        <w:t>0</w:t>
      </w:r>
    </w:p>
    <w:p w:rsidR="00B442D4" w:rsidRDefault="00403251" w:rsidP="00403251">
      <w:pPr>
        <w:rPr>
          <w:sz w:val="28"/>
          <w:szCs w:val="28"/>
          <w:lang w:val="ro-RO"/>
        </w:rPr>
      </w:pPr>
      <w:r>
        <w:rPr>
          <w:sz w:val="28"/>
          <w:szCs w:val="28"/>
          <w:lang w:val="ro-RO"/>
        </w:rPr>
        <w:t xml:space="preserve">                                  </w:t>
      </w:r>
      <w:r w:rsidR="00B442D4" w:rsidRPr="00B9693D">
        <w:rPr>
          <w:sz w:val="28"/>
          <w:szCs w:val="28"/>
          <w:lang w:val="ro-RO"/>
        </w:rPr>
        <w:t xml:space="preserve">Din </w:t>
      </w:r>
      <w:r w:rsidR="00B442D4">
        <w:rPr>
          <w:sz w:val="28"/>
          <w:szCs w:val="28"/>
          <w:lang w:val="ro-RO"/>
        </w:rPr>
        <w:t>07 februarie 2020</w:t>
      </w:r>
    </w:p>
    <w:p w:rsidR="00403251" w:rsidRPr="00B9693D" w:rsidRDefault="00403251" w:rsidP="00B442D4">
      <w:pPr>
        <w:jc w:val="center"/>
        <w:rPr>
          <w:sz w:val="28"/>
          <w:szCs w:val="28"/>
          <w:lang w:val="ro-RO"/>
        </w:rPr>
      </w:pPr>
    </w:p>
    <w:p w:rsidR="00403251" w:rsidRDefault="00403251" w:rsidP="00403251">
      <w:pPr>
        <w:rPr>
          <w:b/>
          <w:sz w:val="28"/>
          <w:szCs w:val="28"/>
          <w:lang w:val="ro-RO"/>
        </w:rPr>
      </w:pPr>
      <w:r>
        <w:rPr>
          <w:b/>
          <w:sz w:val="28"/>
          <w:szCs w:val="28"/>
          <w:lang w:val="ro-RO"/>
        </w:rPr>
        <w:t xml:space="preserve">     </w:t>
      </w:r>
      <w:r w:rsidR="00B442D4" w:rsidRPr="00B9693D">
        <w:rPr>
          <w:b/>
          <w:sz w:val="28"/>
          <w:szCs w:val="28"/>
          <w:lang w:val="ro-RO"/>
        </w:rPr>
        <w:t xml:space="preserve">Cu privire la </w:t>
      </w:r>
      <w:r w:rsidR="00B442D4">
        <w:rPr>
          <w:b/>
          <w:sz w:val="28"/>
          <w:szCs w:val="28"/>
          <w:lang w:val="ro-RO"/>
        </w:rPr>
        <w:t xml:space="preserve">aprobarea </w:t>
      </w:r>
      <w:r w:rsidR="00C20CC5">
        <w:rPr>
          <w:b/>
          <w:sz w:val="28"/>
          <w:szCs w:val="28"/>
          <w:lang w:val="ro-RO"/>
        </w:rPr>
        <w:t xml:space="preserve">contractului individual de muncă </w:t>
      </w:r>
    </w:p>
    <w:p w:rsidR="00B442D4" w:rsidRDefault="00C20CC5" w:rsidP="00403251">
      <w:pPr>
        <w:rPr>
          <w:b/>
          <w:sz w:val="28"/>
          <w:szCs w:val="28"/>
          <w:lang w:val="ro-RO"/>
        </w:rPr>
      </w:pPr>
      <w:r>
        <w:rPr>
          <w:b/>
          <w:sz w:val="28"/>
          <w:szCs w:val="28"/>
          <w:lang w:val="ro-RO"/>
        </w:rPr>
        <w:t xml:space="preserve">al administratorului </w:t>
      </w:r>
      <w:r w:rsidR="00B442D4">
        <w:rPr>
          <w:b/>
          <w:sz w:val="28"/>
          <w:szCs w:val="28"/>
          <w:lang w:val="ro-RO"/>
        </w:rPr>
        <w:t xml:space="preserve"> Î.M.Gospodăria Comunală </w:t>
      </w:r>
      <w:r>
        <w:rPr>
          <w:b/>
          <w:sz w:val="28"/>
          <w:szCs w:val="28"/>
          <w:lang w:val="ro-RO"/>
        </w:rPr>
        <w:t xml:space="preserve">Locativă </w:t>
      </w:r>
      <w:r w:rsidR="00B442D4">
        <w:rPr>
          <w:b/>
          <w:sz w:val="28"/>
          <w:szCs w:val="28"/>
          <w:lang w:val="ro-RO"/>
        </w:rPr>
        <w:t>Călărași</w:t>
      </w:r>
    </w:p>
    <w:p w:rsidR="00403251" w:rsidRPr="00B9693D" w:rsidRDefault="00403251" w:rsidP="00403251">
      <w:pPr>
        <w:jc w:val="center"/>
        <w:rPr>
          <w:sz w:val="28"/>
          <w:szCs w:val="28"/>
          <w:lang w:val="ro-RO"/>
        </w:rPr>
      </w:pPr>
    </w:p>
    <w:p w:rsidR="00403251" w:rsidRDefault="00403251" w:rsidP="00403251">
      <w:pPr>
        <w:spacing w:line="276" w:lineRule="auto"/>
        <w:ind w:firstLine="0"/>
        <w:rPr>
          <w:sz w:val="28"/>
          <w:szCs w:val="28"/>
          <w:lang w:val="ro-RO"/>
        </w:rPr>
      </w:pPr>
      <w:r>
        <w:rPr>
          <w:sz w:val="28"/>
          <w:szCs w:val="28"/>
          <w:lang w:val="ro-RO"/>
        </w:rPr>
        <w:t xml:space="preserve">   </w:t>
      </w:r>
      <w:r w:rsidR="00B442D4">
        <w:rPr>
          <w:sz w:val="28"/>
          <w:szCs w:val="28"/>
          <w:lang w:val="ro-RO"/>
        </w:rPr>
        <w:t xml:space="preserve"> </w:t>
      </w:r>
      <w:r w:rsidR="00B442D4" w:rsidRPr="00B9693D">
        <w:rPr>
          <w:sz w:val="28"/>
          <w:szCs w:val="28"/>
          <w:lang w:val="ro-RO"/>
        </w:rPr>
        <w:t>În temeiul art.14</w:t>
      </w:r>
      <w:r w:rsidR="00B442D4">
        <w:rPr>
          <w:sz w:val="28"/>
          <w:szCs w:val="28"/>
          <w:lang w:val="ro-RO"/>
        </w:rPr>
        <w:t>, alin.2),lit.(h),</w:t>
      </w:r>
      <w:r w:rsidR="00B442D4" w:rsidRPr="00B9693D">
        <w:rPr>
          <w:sz w:val="28"/>
          <w:szCs w:val="28"/>
          <w:lang w:val="ro-RO"/>
        </w:rPr>
        <w:t xml:space="preserve"> art.19,alin.(3) din Legea privind administrația p</w:t>
      </w:r>
      <w:r>
        <w:rPr>
          <w:sz w:val="28"/>
          <w:szCs w:val="28"/>
          <w:lang w:val="ro-RO"/>
        </w:rPr>
        <w:t>ublică locală 436/</w:t>
      </w:r>
      <w:r w:rsidR="00B442D4" w:rsidRPr="00B9693D">
        <w:rPr>
          <w:sz w:val="28"/>
          <w:szCs w:val="28"/>
          <w:lang w:val="ro-RO"/>
        </w:rPr>
        <w:t>2006.</w:t>
      </w:r>
    </w:p>
    <w:p w:rsidR="00B442D4" w:rsidRDefault="00403251" w:rsidP="00403251">
      <w:pPr>
        <w:spacing w:line="276" w:lineRule="auto"/>
        <w:ind w:firstLine="0"/>
        <w:rPr>
          <w:sz w:val="28"/>
          <w:szCs w:val="28"/>
          <w:lang w:val="ro-RO"/>
        </w:rPr>
      </w:pPr>
      <w:r>
        <w:rPr>
          <w:sz w:val="28"/>
          <w:szCs w:val="28"/>
          <w:lang w:val="ro-RO"/>
        </w:rPr>
        <w:t xml:space="preserve">   </w:t>
      </w:r>
      <w:r w:rsidR="00B442D4">
        <w:rPr>
          <w:sz w:val="28"/>
          <w:szCs w:val="28"/>
          <w:lang w:val="ro-RO"/>
        </w:rPr>
        <w:t xml:space="preserve">În </w:t>
      </w:r>
      <w:r>
        <w:rPr>
          <w:sz w:val="28"/>
          <w:szCs w:val="28"/>
          <w:lang w:val="ro-RO"/>
        </w:rPr>
        <w:t xml:space="preserve">conformitate cu  Hotărîrea </w:t>
      </w:r>
      <w:r w:rsidR="00B442D4">
        <w:rPr>
          <w:sz w:val="28"/>
          <w:szCs w:val="28"/>
          <w:lang w:val="ro-RO"/>
        </w:rPr>
        <w:t xml:space="preserve"> Guvernului nr.484/2019 cu privire la aprobarea unor acte normative privind punerea în aplicare a Legii nr.246/2017 cu privire la întreprinderea de stat și întreprinderea municipală</w:t>
      </w:r>
    </w:p>
    <w:p w:rsidR="00403251" w:rsidRDefault="00403251" w:rsidP="00403251">
      <w:pPr>
        <w:spacing w:line="276" w:lineRule="auto"/>
        <w:ind w:firstLine="0"/>
        <w:rPr>
          <w:sz w:val="28"/>
          <w:szCs w:val="28"/>
          <w:lang w:val="it-IT"/>
        </w:rPr>
      </w:pPr>
      <w:r>
        <w:rPr>
          <w:sz w:val="28"/>
          <w:szCs w:val="28"/>
          <w:lang w:val="it-IT"/>
        </w:rPr>
        <w:t xml:space="preserve">  </w:t>
      </w:r>
      <w:r w:rsidR="00B442D4" w:rsidRPr="008359B7">
        <w:rPr>
          <w:sz w:val="28"/>
          <w:szCs w:val="28"/>
          <w:lang w:val="it-IT"/>
        </w:rPr>
        <w:t>Regulamentul de activitate a consililului orăşenesc Călăraşi aprobat prin decizia Consiliului orăşenesc nr.09/05 din 06.12.2019</w:t>
      </w:r>
      <w:r w:rsidR="00B442D4">
        <w:rPr>
          <w:sz w:val="28"/>
          <w:szCs w:val="28"/>
          <w:lang w:val="it-IT"/>
        </w:rPr>
        <w:t>;</w:t>
      </w:r>
    </w:p>
    <w:p w:rsidR="00B442D4" w:rsidRPr="00403251" w:rsidRDefault="00403251" w:rsidP="00403251">
      <w:pPr>
        <w:spacing w:line="276" w:lineRule="auto"/>
        <w:ind w:firstLine="0"/>
        <w:rPr>
          <w:sz w:val="28"/>
          <w:szCs w:val="28"/>
          <w:lang w:val="it-IT"/>
        </w:rPr>
      </w:pPr>
      <w:r>
        <w:rPr>
          <w:sz w:val="28"/>
          <w:szCs w:val="28"/>
          <w:lang w:val="it-IT"/>
        </w:rPr>
        <w:t xml:space="preserve">   </w:t>
      </w:r>
      <w:r w:rsidR="00B442D4">
        <w:rPr>
          <w:sz w:val="28"/>
          <w:szCs w:val="28"/>
          <w:lang w:val="ro-RO"/>
        </w:rPr>
        <w:t>Avizul Comisie de Specialitate.</w:t>
      </w:r>
    </w:p>
    <w:p w:rsidR="00C20CC5" w:rsidRPr="00B9693D" w:rsidRDefault="00C20CC5" w:rsidP="00B442D4">
      <w:pPr>
        <w:rPr>
          <w:sz w:val="28"/>
          <w:szCs w:val="28"/>
          <w:lang w:val="ro-RO"/>
        </w:rPr>
      </w:pPr>
    </w:p>
    <w:p w:rsidR="00B442D4" w:rsidRDefault="00B442D4" w:rsidP="00B442D4">
      <w:pPr>
        <w:jc w:val="center"/>
        <w:rPr>
          <w:b/>
          <w:sz w:val="28"/>
          <w:szCs w:val="28"/>
          <w:lang w:val="ro-RO"/>
        </w:rPr>
      </w:pPr>
      <w:r w:rsidRPr="0094420D">
        <w:rPr>
          <w:b/>
          <w:sz w:val="28"/>
          <w:szCs w:val="28"/>
          <w:lang w:val="ro-RO"/>
        </w:rPr>
        <w:t>Consiliul orășănesc Decide:</w:t>
      </w:r>
    </w:p>
    <w:p w:rsidR="00B442D4" w:rsidRPr="00F306E9" w:rsidRDefault="00B442D4" w:rsidP="00B442D4">
      <w:pPr>
        <w:jc w:val="center"/>
        <w:rPr>
          <w:b/>
          <w:sz w:val="28"/>
          <w:szCs w:val="28"/>
          <w:lang w:val="ro-RO"/>
        </w:rPr>
      </w:pPr>
    </w:p>
    <w:p w:rsidR="00B442D4" w:rsidRDefault="00B442D4" w:rsidP="00B442D4">
      <w:pPr>
        <w:pStyle w:val="ac"/>
        <w:numPr>
          <w:ilvl w:val="0"/>
          <w:numId w:val="37"/>
        </w:numPr>
        <w:rPr>
          <w:sz w:val="28"/>
          <w:szCs w:val="28"/>
          <w:lang w:val="ro-RO"/>
        </w:rPr>
      </w:pPr>
      <w:r w:rsidRPr="00D62ED3">
        <w:rPr>
          <w:sz w:val="28"/>
          <w:szCs w:val="28"/>
          <w:lang w:val="ro-RO"/>
        </w:rPr>
        <w:t xml:space="preserve">Se aprobă </w:t>
      </w:r>
      <w:r w:rsidR="00C20CC5">
        <w:rPr>
          <w:sz w:val="28"/>
          <w:szCs w:val="28"/>
          <w:lang w:val="ro-RO"/>
        </w:rPr>
        <w:t xml:space="preserve">contractul individual de muncă al administratorului </w:t>
      </w:r>
      <w:r w:rsidRPr="00D62ED3">
        <w:rPr>
          <w:sz w:val="28"/>
          <w:szCs w:val="28"/>
          <w:lang w:val="ro-RO"/>
        </w:rPr>
        <w:t xml:space="preserve">Î.M.Gospodăria Comunală </w:t>
      </w:r>
      <w:r w:rsidR="00C20CC5" w:rsidRPr="00D62ED3">
        <w:rPr>
          <w:sz w:val="28"/>
          <w:szCs w:val="28"/>
          <w:lang w:val="ro-RO"/>
        </w:rPr>
        <w:t>Locativ</w:t>
      </w:r>
      <w:r w:rsidR="00C20CC5">
        <w:rPr>
          <w:sz w:val="28"/>
          <w:szCs w:val="28"/>
          <w:lang w:val="ro-RO"/>
        </w:rPr>
        <w:t>ă</w:t>
      </w:r>
      <w:r w:rsidR="00C20CC5" w:rsidRPr="00D62ED3">
        <w:rPr>
          <w:sz w:val="28"/>
          <w:szCs w:val="28"/>
          <w:lang w:val="ro-RO"/>
        </w:rPr>
        <w:t xml:space="preserve"> </w:t>
      </w:r>
      <w:r w:rsidRPr="00D62ED3">
        <w:rPr>
          <w:sz w:val="28"/>
          <w:szCs w:val="28"/>
          <w:lang w:val="ro-RO"/>
        </w:rPr>
        <w:t xml:space="preserve">Călărași </w:t>
      </w:r>
    </w:p>
    <w:p w:rsidR="00B442D4" w:rsidRDefault="00B442D4" w:rsidP="00B442D4">
      <w:pPr>
        <w:pStyle w:val="ac"/>
        <w:ind w:firstLine="0"/>
        <w:rPr>
          <w:sz w:val="28"/>
          <w:szCs w:val="28"/>
          <w:lang w:val="ro-RO"/>
        </w:rPr>
      </w:pPr>
    </w:p>
    <w:p w:rsidR="00B442D4" w:rsidRDefault="00B442D4" w:rsidP="00B442D4">
      <w:pPr>
        <w:pStyle w:val="ac"/>
        <w:numPr>
          <w:ilvl w:val="0"/>
          <w:numId w:val="37"/>
        </w:numPr>
        <w:rPr>
          <w:sz w:val="28"/>
          <w:szCs w:val="28"/>
          <w:lang w:val="ro-RO"/>
        </w:rPr>
      </w:pPr>
      <w:r>
        <w:rPr>
          <w:sz w:val="28"/>
          <w:szCs w:val="28"/>
          <w:lang w:val="ro-RO"/>
        </w:rPr>
        <w:t>Controlul prezentei decizii se pune în seama primăarului Ion OLARI</w:t>
      </w:r>
    </w:p>
    <w:p w:rsidR="00B442D4" w:rsidRDefault="00B442D4" w:rsidP="00B442D4">
      <w:pPr>
        <w:pStyle w:val="12"/>
        <w:ind w:left="0"/>
        <w:jc w:val="both"/>
        <w:rPr>
          <w:sz w:val="28"/>
          <w:szCs w:val="28"/>
          <w:lang w:val="ro-RO"/>
        </w:rPr>
      </w:pPr>
    </w:p>
    <w:p w:rsidR="00C20CC5" w:rsidRPr="00C20CC5" w:rsidRDefault="00C20CC5" w:rsidP="00B442D4">
      <w:pPr>
        <w:pStyle w:val="12"/>
        <w:ind w:left="0"/>
        <w:jc w:val="both"/>
        <w:rPr>
          <w:sz w:val="28"/>
          <w:szCs w:val="28"/>
          <w:lang w:val="ro-RO"/>
        </w:rPr>
      </w:pPr>
    </w:p>
    <w:p w:rsidR="00B442D4" w:rsidRDefault="00B442D4" w:rsidP="00403251">
      <w:pPr>
        <w:tabs>
          <w:tab w:val="left" w:pos="6480"/>
        </w:tabs>
        <w:ind w:firstLine="0"/>
        <w:rPr>
          <w:b/>
          <w:sz w:val="28"/>
          <w:szCs w:val="28"/>
          <w:lang w:val="ro-RO"/>
        </w:rPr>
      </w:pPr>
      <w:r w:rsidRPr="00B9693D">
        <w:rPr>
          <w:b/>
          <w:sz w:val="28"/>
          <w:szCs w:val="28"/>
          <w:lang w:val="ro-RO"/>
        </w:rPr>
        <w:t>PREȘEDINTELE COMISIEI</w:t>
      </w:r>
    </w:p>
    <w:p w:rsidR="00B442D4" w:rsidRPr="00586DB4" w:rsidRDefault="00B442D4" w:rsidP="00403251">
      <w:pPr>
        <w:tabs>
          <w:tab w:val="left" w:pos="6480"/>
        </w:tabs>
        <w:ind w:firstLine="0"/>
        <w:rPr>
          <w:i/>
          <w:sz w:val="28"/>
          <w:szCs w:val="28"/>
          <w:lang w:val="ro-RO"/>
        </w:rPr>
      </w:pPr>
      <w:r w:rsidRPr="00586DB4">
        <w:rPr>
          <w:i/>
          <w:sz w:val="28"/>
          <w:szCs w:val="28"/>
          <w:lang w:val="ro-RO"/>
        </w:rPr>
        <w:t>contrasemnat</w:t>
      </w:r>
      <w:r w:rsidRPr="00586DB4">
        <w:rPr>
          <w:i/>
          <w:sz w:val="28"/>
          <w:szCs w:val="28"/>
          <w:lang w:val="ro-RO"/>
        </w:rPr>
        <w:tab/>
      </w:r>
    </w:p>
    <w:p w:rsidR="00B442D4" w:rsidRPr="00B9693D" w:rsidRDefault="00B442D4" w:rsidP="00403251">
      <w:pPr>
        <w:ind w:firstLine="0"/>
        <w:rPr>
          <w:b/>
          <w:sz w:val="28"/>
          <w:szCs w:val="28"/>
          <w:lang w:val="ro-RO"/>
        </w:rPr>
      </w:pPr>
      <w:r w:rsidRPr="00B9693D">
        <w:rPr>
          <w:b/>
          <w:sz w:val="28"/>
          <w:szCs w:val="28"/>
          <w:lang w:val="ro-RO"/>
        </w:rPr>
        <w:t>SECRETAR CONSILIULUI</w:t>
      </w:r>
      <w:r>
        <w:rPr>
          <w:sz w:val="28"/>
          <w:szCs w:val="28"/>
          <w:lang w:val="ro-RO"/>
        </w:rPr>
        <w:t xml:space="preserve">                </w:t>
      </w:r>
      <w:r w:rsidRPr="00B9693D">
        <w:rPr>
          <w:sz w:val="28"/>
          <w:szCs w:val="28"/>
          <w:lang w:val="ro-RO"/>
        </w:rPr>
        <w:t xml:space="preserve">              </w:t>
      </w:r>
      <w:r w:rsidR="00403251">
        <w:rPr>
          <w:sz w:val="28"/>
          <w:szCs w:val="28"/>
          <w:lang w:val="ro-RO"/>
        </w:rPr>
        <w:t xml:space="preserve">    </w:t>
      </w:r>
      <w:r w:rsidRPr="00B9693D">
        <w:rPr>
          <w:sz w:val="28"/>
          <w:szCs w:val="28"/>
          <w:lang w:val="ro-RO"/>
        </w:rPr>
        <w:t xml:space="preserve">     </w:t>
      </w:r>
      <w:r w:rsidRPr="00B9693D">
        <w:rPr>
          <w:b/>
          <w:sz w:val="28"/>
          <w:szCs w:val="28"/>
          <w:lang w:val="ro-RO"/>
        </w:rPr>
        <w:t>Ecaterina MELNIC</w:t>
      </w:r>
    </w:p>
    <w:p w:rsidR="00B442D4" w:rsidRPr="005B1F2F" w:rsidRDefault="00B442D4" w:rsidP="00403251">
      <w:pPr>
        <w:ind w:firstLine="0"/>
        <w:rPr>
          <w:i/>
          <w:sz w:val="24"/>
          <w:szCs w:val="24"/>
          <w:lang w:val="ro-RO"/>
        </w:rPr>
      </w:pPr>
      <w:r w:rsidRPr="005B1F2F">
        <w:rPr>
          <w:i/>
          <w:sz w:val="24"/>
          <w:szCs w:val="24"/>
          <w:lang w:val="ro-RO"/>
        </w:rPr>
        <w:t>Executor -N.Chitoroga</w:t>
      </w:r>
    </w:p>
    <w:p w:rsidR="00C20CC5" w:rsidRPr="00C20CC5" w:rsidRDefault="00B442D4" w:rsidP="00403251">
      <w:pPr>
        <w:ind w:firstLine="0"/>
        <w:rPr>
          <w:i/>
          <w:sz w:val="24"/>
          <w:szCs w:val="24"/>
          <w:lang w:val="ro-RO"/>
        </w:rPr>
      </w:pPr>
      <w:r w:rsidRPr="005B1F2F">
        <w:rPr>
          <w:i/>
          <w:sz w:val="24"/>
          <w:szCs w:val="24"/>
          <w:lang w:val="ro-RO"/>
        </w:rPr>
        <w:t>Tel.0244-2-04-01</w:t>
      </w:r>
    </w:p>
    <w:p w:rsidR="00D60746" w:rsidRPr="001554AD" w:rsidRDefault="00D60746" w:rsidP="00403251">
      <w:pPr>
        <w:contextualSpacing/>
        <w:rPr>
          <w:sz w:val="24"/>
          <w:szCs w:val="24"/>
          <w:lang w:val="ro-RO"/>
        </w:rPr>
      </w:pPr>
    </w:p>
    <w:p w:rsidR="00D60746" w:rsidRPr="001554AD" w:rsidRDefault="00D60746" w:rsidP="00D60746">
      <w:pPr>
        <w:ind w:left="720" w:firstLine="0"/>
        <w:contextualSpacing/>
        <w:jc w:val="right"/>
        <w:rPr>
          <w:sz w:val="24"/>
          <w:szCs w:val="24"/>
          <w:lang w:val="ro-RO"/>
        </w:rPr>
      </w:pPr>
      <w:r w:rsidRPr="001554AD">
        <w:rPr>
          <w:sz w:val="24"/>
          <w:szCs w:val="24"/>
          <w:lang w:val="ro-RO"/>
        </w:rPr>
        <w:lastRenderedPageBreak/>
        <w:t>APROBAT:</w:t>
      </w:r>
    </w:p>
    <w:p w:rsidR="00D60746" w:rsidRPr="001554AD" w:rsidRDefault="00D60746" w:rsidP="00D60746">
      <w:pPr>
        <w:ind w:left="720" w:firstLine="0"/>
        <w:contextualSpacing/>
        <w:jc w:val="right"/>
        <w:rPr>
          <w:sz w:val="28"/>
          <w:szCs w:val="24"/>
          <w:lang w:val="ro-RO"/>
        </w:rPr>
      </w:pPr>
      <w:r w:rsidRPr="001554AD">
        <w:rPr>
          <w:sz w:val="28"/>
          <w:szCs w:val="24"/>
          <w:lang w:val="ro-RO"/>
        </w:rPr>
        <w:t>___________________________</w:t>
      </w:r>
    </w:p>
    <w:p w:rsidR="00D60746" w:rsidRPr="001554AD" w:rsidRDefault="00D60746" w:rsidP="00D60746">
      <w:pPr>
        <w:ind w:left="720" w:firstLine="0"/>
        <w:contextualSpacing/>
        <w:jc w:val="right"/>
        <w:rPr>
          <w:sz w:val="28"/>
          <w:szCs w:val="24"/>
          <w:vertAlign w:val="superscript"/>
          <w:lang w:val="ro-RO"/>
        </w:rPr>
      </w:pPr>
      <w:r w:rsidRPr="001554AD">
        <w:rPr>
          <w:sz w:val="28"/>
          <w:szCs w:val="24"/>
          <w:vertAlign w:val="superscript"/>
          <w:lang w:val="ro-RO"/>
        </w:rPr>
        <w:t>(fondatorul întreprinderii de stat/municipale)</w:t>
      </w:r>
    </w:p>
    <w:p w:rsidR="00D60746" w:rsidRPr="001554AD" w:rsidRDefault="00D60746" w:rsidP="00D60746">
      <w:pPr>
        <w:ind w:left="720" w:firstLine="0"/>
        <w:contextualSpacing/>
        <w:jc w:val="right"/>
        <w:rPr>
          <w:sz w:val="28"/>
          <w:szCs w:val="24"/>
          <w:lang w:val="ro-RO"/>
        </w:rPr>
      </w:pPr>
      <w:r w:rsidRPr="001554AD">
        <w:rPr>
          <w:sz w:val="28"/>
          <w:szCs w:val="24"/>
          <w:lang w:val="ro-RO"/>
        </w:rPr>
        <w:t>___________________________</w:t>
      </w:r>
    </w:p>
    <w:p w:rsidR="00D60746" w:rsidRPr="001554AD" w:rsidRDefault="00D60746" w:rsidP="00D60746">
      <w:pPr>
        <w:ind w:left="720" w:firstLine="0"/>
        <w:contextualSpacing/>
        <w:jc w:val="right"/>
        <w:rPr>
          <w:sz w:val="28"/>
          <w:szCs w:val="24"/>
          <w:vertAlign w:val="superscript"/>
          <w:lang w:val="ro-RO"/>
        </w:rPr>
      </w:pPr>
      <w:r w:rsidRPr="001554AD">
        <w:rPr>
          <w:sz w:val="28"/>
          <w:szCs w:val="24"/>
          <w:vertAlign w:val="superscript"/>
          <w:lang w:val="ro-RO"/>
        </w:rPr>
        <w:t>(semnătura, ştampila, data)</w:t>
      </w:r>
    </w:p>
    <w:p w:rsidR="00D60746" w:rsidRPr="001554AD" w:rsidRDefault="00D60746" w:rsidP="00D60746">
      <w:pPr>
        <w:ind w:firstLine="0"/>
        <w:rPr>
          <w:sz w:val="28"/>
          <w:szCs w:val="24"/>
          <w:lang w:val="ro-RO" w:eastAsia="en-GB"/>
        </w:rPr>
      </w:pPr>
    </w:p>
    <w:p w:rsidR="00D60746" w:rsidRPr="001554AD" w:rsidRDefault="00D60746" w:rsidP="00D60746">
      <w:pPr>
        <w:ind w:firstLine="0"/>
        <w:contextualSpacing/>
        <w:jc w:val="center"/>
        <w:rPr>
          <w:b/>
          <w:sz w:val="28"/>
          <w:szCs w:val="24"/>
          <w:lang w:val="ro-RO" w:eastAsia="en-GB"/>
        </w:rPr>
      </w:pPr>
      <w:r w:rsidRPr="001554AD">
        <w:rPr>
          <w:b/>
          <w:sz w:val="28"/>
          <w:szCs w:val="24"/>
          <w:lang w:val="ro-RO" w:eastAsia="en-GB"/>
        </w:rPr>
        <w:t>CONTRACTUL INDIVIDUAL DE MUNCĂ – MODEL</w:t>
      </w:r>
    </w:p>
    <w:p w:rsidR="00D60746" w:rsidRPr="001554AD" w:rsidRDefault="00D60746" w:rsidP="00D60746">
      <w:pPr>
        <w:ind w:firstLine="0"/>
        <w:contextualSpacing/>
        <w:jc w:val="center"/>
        <w:rPr>
          <w:b/>
          <w:sz w:val="28"/>
          <w:szCs w:val="24"/>
          <w:lang w:val="ro-RO" w:eastAsia="en-GB"/>
        </w:rPr>
      </w:pPr>
      <w:r w:rsidRPr="001554AD">
        <w:rPr>
          <w:b/>
          <w:sz w:val="28"/>
          <w:szCs w:val="24"/>
          <w:lang w:val="ro-RO" w:eastAsia="en-GB"/>
        </w:rPr>
        <w:t xml:space="preserve"> al administratorului întreprinderii municipale</w:t>
      </w:r>
    </w:p>
    <w:p w:rsidR="00D60746" w:rsidRPr="001554AD" w:rsidRDefault="00D60746" w:rsidP="00D60746">
      <w:pPr>
        <w:ind w:firstLine="0"/>
        <w:contextualSpacing/>
        <w:jc w:val="center"/>
        <w:rPr>
          <w:sz w:val="28"/>
          <w:szCs w:val="24"/>
          <w:lang w:val="ro-RO" w:eastAsia="en-GB"/>
        </w:rPr>
      </w:pPr>
      <w:r w:rsidRPr="001554AD">
        <w:rPr>
          <w:bCs/>
          <w:sz w:val="28"/>
          <w:szCs w:val="24"/>
          <w:lang w:val="ro-RO" w:eastAsia="en-GB"/>
        </w:rPr>
        <w:t>nr.</w:t>
      </w:r>
      <w:r w:rsidRPr="001554AD">
        <w:rPr>
          <w:sz w:val="28"/>
          <w:szCs w:val="24"/>
          <w:lang w:val="ro-RO" w:eastAsia="en-GB"/>
        </w:rPr>
        <w:t xml:space="preserve">________________ </w:t>
      </w:r>
      <w:r w:rsidRPr="001554AD">
        <w:rPr>
          <w:bCs/>
          <w:sz w:val="28"/>
          <w:szCs w:val="24"/>
          <w:lang w:val="ro-RO" w:eastAsia="en-GB"/>
        </w:rPr>
        <w:t>din</w:t>
      </w:r>
      <w:r w:rsidRPr="001554AD">
        <w:rPr>
          <w:sz w:val="28"/>
          <w:szCs w:val="24"/>
          <w:lang w:val="ro-RO" w:eastAsia="en-GB"/>
        </w:rPr>
        <w:t xml:space="preserve"> ____ __________</w:t>
      </w:r>
      <w:r w:rsidRPr="001554AD">
        <w:rPr>
          <w:bCs/>
          <w:sz w:val="28"/>
          <w:szCs w:val="24"/>
          <w:lang w:val="ro-RO" w:eastAsia="en-GB"/>
        </w:rPr>
        <w:t>20</w:t>
      </w:r>
      <w:r w:rsidRPr="001554AD">
        <w:rPr>
          <w:sz w:val="28"/>
          <w:szCs w:val="24"/>
          <w:lang w:val="ro-RO" w:eastAsia="en-GB"/>
        </w:rPr>
        <w:t>___</w:t>
      </w:r>
    </w:p>
    <w:p w:rsidR="00D60746" w:rsidRPr="001554AD" w:rsidRDefault="00D60746" w:rsidP="00403251">
      <w:pPr>
        <w:ind w:firstLine="0"/>
        <w:contextualSpacing/>
        <w:rPr>
          <w:iCs/>
          <w:sz w:val="28"/>
          <w:szCs w:val="24"/>
          <w:lang w:val="ro-RO" w:eastAsia="en-GB"/>
        </w:rPr>
      </w:pPr>
      <w:r w:rsidRPr="001554AD">
        <w:rPr>
          <w:iCs/>
          <w:sz w:val="28"/>
          <w:szCs w:val="24"/>
          <w:lang w:val="ro-RO" w:eastAsia="en-GB"/>
        </w:rPr>
        <w:t> _____________________</w:t>
      </w:r>
    </w:p>
    <w:p w:rsidR="00D60746" w:rsidRPr="001554AD" w:rsidRDefault="00D60746" w:rsidP="00D60746">
      <w:pPr>
        <w:contextualSpacing/>
        <w:rPr>
          <w:iCs/>
          <w:sz w:val="28"/>
          <w:szCs w:val="24"/>
          <w:vertAlign w:val="superscript"/>
          <w:lang w:val="ro-RO" w:eastAsia="en-GB"/>
        </w:rPr>
      </w:pPr>
      <w:r w:rsidRPr="001554AD">
        <w:rPr>
          <w:iCs/>
          <w:sz w:val="28"/>
          <w:szCs w:val="24"/>
          <w:vertAlign w:val="superscript"/>
          <w:lang w:val="ro-RO" w:eastAsia="en-GB"/>
        </w:rPr>
        <w:t xml:space="preserve">                  (localitatea)</w:t>
      </w:r>
    </w:p>
    <w:p w:rsidR="00D60746" w:rsidRPr="001554AD" w:rsidRDefault="00025FC7" w:rsidP="00D60746">
      <w:pPr>
        <w:ind w:firstLine="0"/>
        <w:contextualSpacing/>
        <w:rPr>
          <w:iCs/>
          <w:sz w:val="28"/>
          <w:szCs w:val="24"/>
          <w:lang w:val="ro-RO" w:eastAsia="en-GB"/>
        </w:rPr>
      </w:pPr>
      <w:r>
        <w:rPr>
          <w:iCs/>
          <w:sz w:val="28"/>
          <w:szCs w:val="24"/>
          <w:lang w:val="ro-RO" w:eastAsia="en-GB"/>
        </w:rPr>
        <w:t xml:space="preserve">Consiliul orășenesc Călărași, în continuare </w:t>
      </w:r>
      <w:r w:rsidR="00D60746" w:rsidRPr="001554AD">
        <w:rPr>
          <w:iCs/>
          <w:sz w:val="28"/>
          <w:szCs w:val="24"/>
          <w:lang w:val="ro-RO" w:eastAsia="en-GB"/>
        </w:rPr>
        <w:t xml:space="preserve"> </w:t>
      </w:r>
    </w:p>
    <w:p w:rsidR="00D60746" w:rsidRPr="001554AD" w:rsidRDefault="00D60746" w:rsidP="00025FC7">
      <w:pPr>
        <w:ind w:firstLine="0"/>
        <w:contextualSpacing/>
        <w:rPr>
          <w:iCs/>
          <w:sz w:val="28"/>
          <w:szCs w:val="24"/>
          <w:lang w:val="ro-RO" w:eastAsia="en-GB"/>
        </w:rPr>
      </w:pPr>
      <w:r w:rsidRPr="001554AD">
        <w:rPr>
          <w:i/>
          <w:iCs/>
          <w:sz w:val="28"/>
          <w:szCs w:val="24"/>
          <w:lang w:val="ro-RO" w:eastAsia="en-GB"/>
        </w:rPr>
        <w:t>Fondatorul</w:t>
      </w:r>
      <w:r w:rsidRPr="001554AD">
        <w:rPr>
          <w:iCs/>
          <w:sz w:val="28"/>
          <w:szCs w:val="24"/>
          <w:lang w:val="ro-RO" w:eastAsia="en-GB"/>
        </w:rPr>
        <w:t xml:space="preserve">, în persoana </w:t>
      </w:r>
      <w:r w:rsidR="00025FC7">
        <w:rPr>
          <w:iCs/>
          <w:sz w:val="28"/>
          <w:szCs w:val="24"/>
          <w:lang w:val="ro-RO" w:eastAsia="en-GB"/>
        </w:rPr>
        <w:t xml:space="preserve">Primarului orașului Călărași </w:t>
      </w:r>
      <w:r w:rsidR="00403251">
        <w:rPr>
          <w:iCs/>
          <w:sz w:val="28"/>
          <w:szCs w:val="24"/>
          <w:lang w:val="ro-RO" w:eastAsia="en-GB"/>
        </w:rPr>
        <w:t>________________</w:t>
      </w:r>
      <w:r w:rsidRPr="001554AD">
        <w:rPr>
          <w:iCs/>
          <w:sz w:val="28"/>
          <w:szCs w:val="24"/>
          <w:lang w:val="ro-RO" w:eastAsia="en-GB"/>
        </w:rPr>
        <w:t xml:space="preserve"> </w:t>
      </w:r>
    </w:p>
    <w:p w:rsidR="00D60746" w:rsidRPr="001554AD" w:rsidRDefault="00D60746" w:rsidP="00D60746">
      <w:pPr>
        <w:ind w:firstLine="0"/>
        <w:contextualSpacing/>
        <w:rPr>
          <w:iCs/>
          <w:sz w:val="28"/>
          <w:szCs w:val="24"/>
          <w:lang w:val="ro-RO" w:eastAsia="en-GB"/>
        </w:rPr>
      </w:pPr>
      <w:r w:rsidRPr="001554AD">
        <w:rPr>
          <w:iCs/>
          <w:sz w:val="28"/>
          <w:szCs w:val="24"/>
          <w:vertAlign w:val="superscript"/>
          <w:lang w:val="ro-RO" w:eastAsia="en-GB"/>
        </w:rPr>
        <w:t xml:space="preserve">                                                                                      (funcţia, numele şi prenumele)</w:t>
      </w:r>
    </w:p>
    <w:p w:rsidR="00D60746" w:rsidRPr="001554AD" w:rsidRDefault="00D60746" w:rsidP="00D60746">
      <w:pPr>
        <w:ind w:firstLine="0"/>
        <w:contextualSpacing/>
        <w:rPr>
          <w:iCs/>
          <w:sz w:val="28"/>
          <w:szCs w:val="24"/>
          <w:lang w:val="ro-RO" w:eastAsia="en-GB"/>
        </w:rPr>
      </w:pPr>
      <w:r w:rsidRPr="001554AD">
        <w:rPr>
          <w:iCs/>
          <w:sz w:val="28"/>
          <w:szCs w:val="24"/>
          <w:lang w:val="ro-RO" w:eastAsia="en-GB"/>
        </w:rPr>
        <w:t xml:space="preserve">pe de o parte, şi </w:t>
      </w:r>
      <w:r w:rsidR="00025FC7">
        <w:rPr>
          <w:iCs/>
          <w:sz w:val="28"/>
          <w:szCs w:val="24"/>
          <w:lang w:val="ro-RO" w:eastAsia="en-GB"/>
        </w:rPr>
        <w:t>Î.M Gospodăria Comunal Locativă</w:t>
      </w:r>
      <w:r w:rsidR="0094474B">
        <w:rPr>
          <w:iCs/>
          <w:sz w:val="28"/>
          <w:szCs w:val="24"/>
          <w:lang w:val="ro-RO" w:eastAsia="en-GB"/>
        </w:rPr>
        <w:t xml:space="preserve"> Călărași</w:t>
      </w:r>
      <w:r w:rsidRPr="001554AD">
        <w:rPr>
          <w:iCs/>
          <w:sz w:val="28"/>
          <w:szCs w:val="24"/>
          <w:lang w:val="ro-RO" w:eastAsia="en-GB"/>
        </w:rPr>
        <w:t xml:space="preserve">, </w:t>
      </w:r>
    </w:p>
    <w:p w:rsidR="00D60746" w:rsidRPr="00E65F15" w:rsidRDefault="00D60746" w:rsidP="00D60746">
      <w:pPr>
        <w:contextualSpacing/>
        <w:jc w:val="left"/>
        <w:rPr>
          <w:iCs/>
          <w:sz w:val="22"/>
          <w:szCs w:val="24"/>
          <w:vertAlign w:val="superscript"/>
          <w:lang w:val="ro-RO" w:eastAsia="en-GB"/>
        </w:rPr>
      </w:pPr>
      <w:r>
        <w:rPr>
          <w:iCs/>
          <w:sz w:val="22"/>
          <w:szCs w:val="24"/>
          <w:vertAlign w:val="superscript"/>
          <w:lang w:val="ro-RO" w:eastAsia="en-GB"/>
        </w:rPr>
        <w:t xml:space="preserve">        </w:t>
      </w:r>
      <w:r w:rsidR="00403251">
        <w:rPr>
          <w:iCs/>
          <w:sz w:val="22"/>
          <w:szCs w:val="24"/>
          <w:vertAlign w:val="superscript"/>
          <w:lang w:val="ro-RO" w:eastAsia="en-GB"/>
        </w:rPr>
        <w:t xml:space="preserve">                 </w:t>
      </w:r>
      <w:r>
        <w:rPr>
          <w:iCs/>
          <w:sz w:val="22"/>
          <w:szCs w:val="24"/>
          <w:vertAlign w:val="superscript"/>
          <w:lang w:val="ro-RO" w:eastAsia="en-GB"/>
        </w:rPr>
        <w:t xml:space="preserve">  </w:t>
      </w:r>
      <w:r w:rsidRPr="00E65F15">
        <w:rPr>
          <w:iCs/>
          <w:sz w:val="22"/>
          <w:szCs w:val="24"/>
          <w:vertAlign w:val="superscript"/>
          <w:lang w:val="ro-RO" w:eastAsia="en-GB"/>
        </w:rPr>
        <w:t>(numele şi prenumele administratorului întreprinderii de stat/municipale, domiciliul, date din buletinul de identitate)</w:t>
      </w:r>
    </w:p>
    <w:p w:rsidR="00D60746" w:rsidRPr="001554AD" w:rsidRDefault="00D60746" w:rsidP="00D60746">
      <w:pPr>
        <w:ind w:firstLine="0"/>
        <w:contextualSpacing/>
        <w:rPr>
          <w:iCs/>
          <w:sz w:val="28"/>
          <w:szCs w:val="24"/>
          <w:lang w:val="ro-RO" w:eastAsia="en-GB"/>
        </w:rPr>
      </w:pPr>
      <w:r w:rsidRPr="001554AD">
        <w:rPr>
          <w:iCs/>
          <w:sz w:val="28"/>
          <w:szCs w:val="24"/>
          <w:lang w:val="ro-RO" w:eastAsia="en-GB"/>
        </w:rPr>
        <w:t xml:space="preserve">în continuare </w:t>
      </w:r>
      <w:r w:rsidRPr="001554AD">
        <w:rPr>
          <w:i/>
          <w:iCs/>
          <w:sz w:val="28"/>
          <w:szCs w:val="24"/>
          <w:lang w:val="ro-RO" w:eastAsia="en-GB"/>
        </w:rPr>
        <w:t>Administratorul</w:t>
      </w:r>
      <w:r w:rsidRPr="001554AD">
        <w:rPr>
          <w:iCs/>
          <w:sz w:val="28"/>
          <w:szCs w:val="24"/>
          <w:lang w:val="ro-RO" w:eastAsia="en-GB"/>
        </w:rPr>
        <w:t xml:space="preserve"> pe de altă parte,</w:t>
      </w:r>
      <w:r w:rsidR="00403251">
        <w:rPr>
          <w:iCs/>
          <w:sz w:val="28"/>
          <w:szCs w:val="24"/>
          <w:lang w:val="ro-RO" w:eastAsia="en-GB"/>
        </w:rPr>
        <w:t>____________________</w:t>
      </w:r>
      <w:r w:rsidRPr="001554AD">
        <w:rPr>
          <w:iCs/>
          <w:sz w:val="28"/>
          <w:szCs w:val="24"/>
          <w:lang w:val="ro-RO" w:eastAsia="en-GB"/>
        </w:rPr>
        <w:t xml:space="preserve"> au încheiat Contractul, convenind următoarele:</w:t>
      </w:r>
    </w:p>
    <w:p w:rsidR="00D60746" w:rsidRPr="001554AD" w:rsidRDefault="00D60746" w:rsidP="00D60746">
      <w:pPr>
        <w:contextualSpacing/>
        <w:rPr>
          <w:iCs/>
          <w:sz w:val="24"/>
          <w:szCs w:val="24"/>
          <w:lang w:val="ro-RO" w:eastAsia="en-GB"/>
        </w:rPr>
      </w:pPr>
      <w:r w:rsidRPr="001554AD">
        <w:rPr>
          <w:iCs/>
          <w:sz w:val="24"/>
          <w:szCs w:val="24"/>
          <w:lang w:val="ro-RO" w:eastAsia="en-GB"/>
        </w:rPr>
        <w:t> </w:t>
      </w: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I. DISPOZIŢII GENERALE</w:t>
      </w:r>
    </w:p>
    <w:p w:rsidR="00D60746" w:rsidRPr="001554AD" w:rsidRDefault="00D60746" w:rsidP="00D60746">
      <w:pPr>
        <w:ind w:firstLine="0"/>
        <w:contextualSpacing/>
        <w:jc w:val="center"/>
        <w:rPr>
          <w:b/>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1.1.</w:t>
      </w:r>
      <w:r w:rsidRPr="001554AD">
        <w:rPr>
          <w:iCs/>
          <w:sz w:val="28"/>
          <w:szCs w:val="28"/>
          <w:lang w:val="ro-RO" w:eastAsia="en-GB"/>
        </w:rPr>
        <w:t xml:space="preserve"> În baza prezentului Contract, Administratorul (administratorul interimar) se obligă să conducă activitatea economico-financiară curentă a </w:t>
      </w:r>
      <w:r>
        <w:rPr>
          <w:iCs/>
          <w:sz w:val="28"/>
          <w:szCs w:val="28"/>
          <w:lang w:val="ro-RO" w:eastAsia="en-GB"/>
        </w:rPr>
        <w:t>î</w:t>
      </w:r>
      <w:r w:rsidRPr="001554AD">
        <w:rPr>
          <w:iCs/>
          <w:sz w:val="28"/>
          <w:szCs w:val="28"/>
          <w:lang w:val="ro-RO" w:eastAsia="en-GB"/>
        </w:rPr>
        <w:t xml:space="preserve">ntreprinderii municipale </w:t>
      </w:r>
      <w:r w:rsidR="0094474B">
        <w:rPr>
          <w:iCs/>
          <w:sz w:val="28"/>
          <w:szCs w:val="28"/>
          <w:lang w:val="ro-RO" w:eastAsia="en-GB"/>
        </w:rPr>
        <w:t>Gospodăria Comunal Locativă Călărași</w:t>
      </w:r>
      <w:r w:rsidRPr="001554AD">
        <w:rPr>
          <w:iCs/>
          <w:sz w:val="28"/>
          <w:szCs w:val="28"/>
          <w:lang w:val="ro-RO" w:eastAsia="en-GB"/>
        </w:rPr>
        <w:t xml:space="preserve"> (în continuare – </w:t>
      </w:r>
      <w:r w:rsidRPr="001554AD">
        <w:rPr>
          <w:i/>
          <w:iCs/>
          <w:sz w:val="28"/>
          <w:szCs w:val="28"/>
          <w:lang w:val="ro-RO" w:eastAsia="en-GB"/>
        </w:rPr>
        <w:t>Întreprindere</w:t>
      </w:r>
      <w:r w:rsidRPr="001554AD">
        <w:rPr>
          <w:iCs/>
          <w:sz w:val="28"/>
          <w:szCs w:val="28"/>
          <w:lang w:val="ro-RO" w:eastAsia="en-GB"/>
        </w:rPr>
        <w:t>) nemijlocit şi prin aparatul format de el în strictă corespundere cu Statutul Întreprinderii, iar Fondatorul se oblig</w:t>
      </w:r>
      <w:r>
        <w:rPr>
          <w:iCs/>
          <w:sz w:val="28"/>
          <w:szCs w:val="28"/>
          <w:lang w:val="ro-RO" w:eastAsia="en-GB"/>
        </w:rPr>
        <w:t>ă</w:t>
      </w:r>
      <w:r w:rsidRPr="001554AD">
        <w:rPr>
          <w:iCs/>
          <w:sz w:val="28"/>
          <w:szCs w:val="28"/>
          <w:lang w:val="ro-RO" w:eastAsia="en-GB"/>
        </w:rPr>
        <w:t xml:space="preserve"> să îi asigure condițiile necesare de activitate.</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1.2.</w:t>
      </w:r>
      <w:r w:rsidRPr="001554AD">
        <w:rPr>
          <w:iCs/>
          <w:sz w:val="28"/>
          <w:szCs w:val="28"/>
          <w:lang w:val="ro-RO" w:eastAsia="en-GB"/>
        </w:rPr>
        <w:t xml:space="preserve"> Fondatorul/persoana împuternicită de fondator transmite, iar Administratorul primeşte în administrarea operațională proprietatea de stat</w:t>
      </w:r>
      <w:r>
        <w:rPr>
          <w:iCs/>
          <w:sz w:val="28"/>
          <w:szCs w:val="28"/>
          <w:lang w:val="ro-RO" w:eastAsia="en-GB"/>
        </w:rPr>
        <w:t xml:space="preserve"> a </w:t>
      </w:r>
      <w:r w:rsidRPr="001554AD">
        <w:rPr>
          <w:iCs/>
          <w:sz w:val="28"/>
          <w:szCs w:val="28"/>
          <w:lang w:val="ro-RO" w:eastAsia="en-GB"/>
        </w:rPr>
        <w:t>unității administrativ-teritoriale, ale cărei componenţă şi valoare sînt reflect</w:t>
      </w:r>
      <w:r>
        <w:rPr>
          <w:iCs/>
          <w:sz w:val="28"/>
          <w:szCs w:val="28"/>
          <w:lang w:val="ro-RO" w:eastAsia="en-GB"/>
        </w:rPr>
        <w:t>ate în actul de predare-primire</w:t>
      </w:r>
      <w:r w:rsidRPr="001554AD">
        <w:rPr>
          <w:iCs/>
          <w:sz w:val="28"/>
          <w:szCs w:val="28"/>
          <w:lang w:val="ro-RO" w:eastAsia="en-GB"/>
        </w:rPr>
        <w:t xml:space="preserve"> care se anexeză la prezentul Contract (</w:t>
      </w:r>
      <w:r w:rsidRPr="0094474B">
        <w:rPr>
          <w:b/>
          <w:i/>
          <w:iCs/>
          <w:sz w:val="28"/>
          <w:szCs w:val="28"/>
          <w:lang w:val="ro-RO" w:eastAsia="en-GB"/>
        </w:rPr>
        <w:t>prevederile pct.1.2-1.4 sînt valabile doar pentru administratorul nou-numit</w:t>
      </w:r>
      <w:r w:rsidRPr="001554AD">
        <w:rPr>
          <w:iCs/>
          <w:sz w:val="28"/>
          <w:szCs w:val="28"/>
          <w:lang w:val="ro-RO" w:eastAsia="en-GB"/>
        </w:rPr>
        <w:t xml:space="preserve">).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1.3.</w:t>
      </w:r>
      <w:r w:rsidRPr="001554AD">
        <w:rPr>
          <w:iCs/>
          <w:sz w:val="28"/>
          <w:szCs w:val="28"/>
          <w:lang w:val="ro-RO" w:eastAsia="en-GB"/>
        </w:rPr>
        <w:t xml:space="preserve"> În actul de predare-primire sînt reflectate următoarele date:</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t xml:space="preserve">descrierea succintă a Întreprinderii, precum şi raportul Administratorului referitor la situaţia financiară pentru anul de gestiune precedent; </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t>descifrarea creanţelor și datoriilor Întreprinderii;</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t>disponibilul de mijloace băneşti (pe cont şi în casă);</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t>structura mijloacelor fixe;</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t>dotarea tehnică a Întreprinderii (asigurarea cu apă, cu sistem de canalizare, cu gaz, cu comunicaţii electronice, cu energie termică şi electrică);</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t>informaţia privind litigiile Întreprinderii;</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t>lista documentelor transmise Administratorului.</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1.4.</w:t>
      </w:r>
      <w:r w:rsidRPr="001554AD">
        <w:rPr>
          <w:iCs/>
          <w:sz w:val="28"/>
          <w:szCs w:val="28"/>
          <w:lang w:val="ro-RO" w:eastAsia="en-GB"/>
        </w:rPr>
        <w:t xml:space="preserve"> La actul de predare-primire se vor anexa:</w:t>
      </w:r>
    </w:p>
    <w:p w:rsidR="00D60746" w:rsidRPr="001554AD" w:rsidRDefault="00D60746" w:rsidP="00D60746">
      <w:pPr>
        <w:numPr>
          <w:ilvl w:val="0"/>
          <w:numId w:val="3"/>
        </w:numPr>
        <w:tabs>
          <w:tab w:val="left" w:pos="1080"/>
        </w:tabs>
        <w:ind w:left="0" w:firstLine="720"/>
        <w:contextualSpacing/>
        <w:rPr>
          <w:iCs/>
          <w:sz w:val="28"/>
          <w:szCs w:val="28"/>
          <w:lang w:val="ro-RO" w:eastAsia="en-GB"/>
        </w:rPr>
      </w:pPr>
      <w:r w:rsidRPr="001554AD">
        <w:rPr>
          <w:iCs/>
          <w:sz w:val="28"/>
          <w:szCs w:val="28"/>
          <w:lang w:val="ro-RO" w:eastAsia="en-GB"/>
        </w:rPr>
        <w:t>lista bunurilor incluse în capitalul social al Întreprinderii și lista bunurilor transmise în gestiunea Întreprinderii;</w:t>
      </w:r>
    </w:p>
    <w:p w:rsidR="00D60746" w:rsidRPr="001554AD" w:rsidRDefault="00D60746" w:rsidP="00D60746">
      <w:pPr>
        <w:numPr>
          <w:ilvl w:val="0"/>
          <w:numId w:val="3"/>
        </w:numPr>
        <w:tabs>
          <w:tab w:val="left" w:pos="1080"/>
        </w:tabs>
        <w:ind w:left="0" w:firstLine="720"/>
        <w:contextualSpacing/>
        <w:rPr>
          <w:iCs/>
          <w:sz w:val="28"/>
          <w:szCs w:val="28"/>
          <w:lang w:val="ro-RO" w:eastAsia="en-GB"/>
        </w:rPr>
      </w:pPr>
      <w:r w:rsidRPr="001554AD">
        <w:rPr>
          <w:iCs/>
          <w:sz w:val="28"/>
          <w:szCs w:val="28"/>
          <w:lang w:val="ro-RO" w:eastAsia="en-GB"/>
        </w:rPr>
        <w:t>procesul-verbal privind rezultatele inventarierii bunurilor Întreprinderii şi listele de inventariere a acestora;</w:t>
      </w:r>
    </w:p>
    <w:p w:rsidR="00D60746" w:rsidRPr="001554AD" w:rsidRDefault="00D60746" w:rsidP="00D60746">
      <w:pPr>
        <w:numPr>
          <w:ilvl w:val="0"/>
          <w:numId w:val="3"/>
        </w:numPr>
        <w:tabs>
          <w:tab w:val="left" w:pos="1080"/>
        </w:tabs>
        <w:ind w:left="0" w:firstLine="720"/>
        <w:contextualSpacing/>
        <w:rPr>
          <w:iCs/>
          <w:sz w:val="28"/>
          <w:szCs w:val="28"/>
          <w:lang w:val="ro-RO" w:eastAsia="en-GB"/>
        </w:rPr>
      </w:pPr>
      <w:r w:rsidRPr="001554AD">
        <w:rPr>
          <w:iCs/>
          <w:sz w:val="28"/>
          <w:szCs w:val="28"/>
          <w:lang w:val="ro-RO" w:eastAsia="en-GB"/>
        </w:rPr>
        <w:t>planul de activitate al Întreprinderii pentru anul curent cu anexarea informaţiei privind realizarea acestuia, inclusiv indicatorii principali ai activităţii economico-financiare pentru perioada de gestiune;</w:t>
      </w:r>
    </w:p>
    <w:p w:rsidR="00D60746" w:rsidRPr="001554AD" w:rsidRDefault="00D60746" w:rsidP="00D60746">
      <w:pPr>
        <w:numPr>
          <w:ilvl w:val="0"/>
          <w:numId w:val="3"/>
        </w:numPr>
        <w:tabs>
          <w:tab w:val="left" w:pos="1080"/>
        </w:tabs>
        <w:ind w:left="0" w:firstLine="720"/>
        <w:contextualSpacing/>
        <w:rPr>
          <w:iCs/>
          <w:sz w:val="28"/>
          <w:szCs w:val="28"/>
          <w:lang w:val="ro-RO" w:eastAsia="en-GB"/>
        </w:rPr>
      </w:pPr>
      <w:r w:rsidRPr="001554AD">
        <w:rPr>
          <w:iCs/>
          <w:sz w:val="28"/>
          <w:szCs w:val="28"/>
          <w:lang w:val="ro-RO" w:eastAsia="en-GB"/>
        </w:rPr>
        <w:t xml:space="preserve">planul de afaceri trienal al Întreprinderii; </w:t>
      </w:r>
    </w:p>
    <w:p w:rsidR="00D60746" w:rsidRPr="001554AD" w:rsidRDefault="00D60746" w:rsidP="00D60746">
      <w:pPr>
        <w:numPr>
          <w:ilvl w:val="0"/>
          <w:numId w:val="3"/>
        </w:numPr>
        <w:tabs>
          <w:tab w:val="left" w:pos="1080"/>
        </w:tabs>
        <w:ind w:left="0" w:firstLine="720"/>
        <w:contextualSpacing/>
        <w:rPr>
          <w:iCs/>
          <w:sz w:val="28"/>
          <w:szCs w:val="28"/>
          <w:lang w:val="ro-RO" w:eastAsia="en-GB"/>
        </w:rPr>
      </w:pPr>
      <w:r w:rsidRPr="001554AD">
        <w:rPr>
          <w:iCs/>
          <w:sz w:val="28"/>
          <w:szCs w:val="28"/>
          <w:lang w:val="ro-RO" w:eastAsia="en-GB"/>
        </w:rPr>
        <w:t>structura Întreprinderii;</w:t>
      </w:r>
    </w:p>
    <w:p w:rsidR="00D60746" w:rsidRPr="001554AD" w:rsidRDefault="00D60746" w:rsidP="00D60746">
      <w:pPr>
        <w:numPr>
          <w:ilvl w:val="0"/>
          <w:numId w:val="3"/>
        </w:numPr>
        <w:tabs>
          <w:tab w:val="left" w:pos="1080"/>
        </w:tabs>
        <w:ind w:left="0" w:firstLine="720"/>
        <w:contextualSpacing/>
        <w:rPr>
          <w:iCs/>
          <w:sz w:val="28"/>
          <w:szCs w:val="28"/>
          <w:lang w:val="ro-RO" w:eastAsia="en-GB"/>
        </w:rPr>
      </w:pPr>
      <w:r w:rsidRPr="001554AD">
        <w:rPr>
          <w:iCs/>
          <w:sz w:val="28"/>
          <w:szCs w:val="28"/>
          <w:lang w:val="ro-RO" w:eastAsia="en-GB"/>
        </w:rPr>
        <w:t>statul de personal al Întreprinderii;</w:t>
      </w:r>
    </w:p>
    <w:p w:rsidR="00D60746" w:rsidRPr="001554AD" w:rsidRDefault="00D60746" w:rsidP="00D60746">
      <w:pPr>
        <w:numPr>
          <w:ilvl w:val="2"/>
          <w:numId w:val="2"/>
        </w:numPr>
        <w:tabs>
          <w:tab w:val="left" w:pos="1080"/>
        </w:tabs>
        <w:ind w:left="0" w:firstLine="720"/>
        <w:contextualSpacing/>
        <w:rPr>
          <w:iCs/>
          <w:sz w:val="28"/>
          <w:szCs w:val="28"/>
          <w:lang w:val="ro-RO" w:eastAsia="en-GB"/>
        </w:rPr>
      </w:pPr>
      <w:r w:rsidRPr="001554AD">
        <w:rPr>
          <w:iCs/>
          <w:sz w:val="28"/>
          <w:szCs w:val="28"/>
          <w:lang w:val="ro-RO" w:eastAsia="en-GB"/>
        </w:rPr>
        <w:t>lista contractelor încheiate (în vigoare).</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1.5.</w:t>
      </w:r>
      <w:r w:rsidRPr="001554AD">
        <w:rPr>
          <w:iCs/>
          <w:sz w:val="28"/>
          <w:szCs w:val="28"/>
          <w:lang w:val="ro-RO" w:eastAsia="en-GB"/>
        </w:rPr>
        <w:t xml:space="preserve"> Părţile se obligă să îşi desfăşoare activitatea în corespundere cu legislaţia, Statutul Întreprinderii şi prezentul Contract.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1.6.</w:t>
      </w:r>
      <w:r w:rsidRPr="001554AD">
        <w:rPr>
          <w:iCs/>
          <w:sz w:val="28"/>
          <w:szCs w:val="28"/>
          <w:lang w:val="ro-RO" w:eastAsia="en-GB"/>
        </w:rPr>
        <w:t xml:space="preserve"> Administratorul acţionează în problemele ce ţin de competenţa sa pe baza principiului de conducere unipersonală.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1.7.</w:t>
      </w:r>
      <w:r w:rsidRPr="001554AD">
        <w:rPr>
          <w:iCs/>
          <w:sz w:val="28"/>
          <w:szCs w:val="28"/>
          <w:lang w:val="ro-RO" w:eastAsia="en-GB"/>
        </w:rPr>
        <w:t xml:space="preserve"> Administratorul asigură îndeplinirea </w:t>
      </w:r>
      <w:r>
        <w:rPr>
          <w:iCs/>
          <w:sz w:val="28"/>
          <w:szCs w:val="28"/>
          <w:lang w:val="ro-RO" w:eastAsia="en-GB"/>
        </w:rPr>
        <w:t>deciziilor</w:t>
      </w:r>
      <w:r w:rsidR="00B442D4">
        <w:rPr>
          <w:iCs/>
          <w:sz w:val="28"/>
          <w:szCs w:val="28"/>
          <w:lang w:val="ro-RO" w:eastAsia="en-GB"/>
        </w:rPr>
        <w:t xml:space="preserve"> </w:t>
      </w:r>
      <w:r w:rsidRPr="001554AD">
        <w:rPr>
          <w:iCs/>
          <w:sz w:val="28"/>
          <w:szCs w:val="28"/>
          <w:lang w:val="ro-RO" w:eastAsia="en-GB"/>
        </w:rPr>
        <w:t xml:space="preserve">Fondatorului şi </w:t>
      </w:r>
      <w:r>
        <w:rPr>
          <w:iCs/>
          <w:sz w:val="28"/>
          <w:szCs w:val="28"/>
          <w:lang w:val="ro-RO" w:eastAsia="en-GB"/>
        </w:rPr>
        <w:t>ale</w:t>
      </w:r>
      <w:r w:rsidR="00B442D4">
        <w:rPr>
          <w:iCs/>
          <w:sz w:val="28"/>
          <w:szCs w:val="28"/>
          <w:lang w:val="ro-RO" w:eastAsia="en-GB"/>
        </w:rPr>
        <w:t xml:space="preserve"> </w:t>
      </w:r>
      <w:r w:rsidRPr="001554AD">
        <w:rPr>
          <w:iCs/>
          <w:sz w:val="28"/>
          <w:szCs w:val="28"/>
          <w:lang w:val="ro-RO" w:eastAsia="en-GB"/>
        </w:rPr>
        <w:t xml:space="preserve">Consiliului de administraţie al Întreprinderii (în continuare – </w:t>
      </w:r>
      <w:r w:rsidRPr="001554AD">
        <w:rPr>
          <w:i/>
          <w:iCs/>
          <w:sz w:val="28"/>
          <w:szCs w:val="28"/>
          <w:lang w:val="ro-RO" w:eastAsia="en-GB"/>
        </w:rPr>
        <w:t>Consiliul de administraţie</w:t>
      </w:r>
      <w:r w:rsidRPr="001554AD">
        <w:rPr>
          <w:iCs/>
          <w:sz w:val="28"/>
          <w:szCs w:val="28"/>
          <w:lang w:val="ro-RO" w:eastAsia="en-GB"/>
        </w:rPr>
        <w:t xml:space="preserve">), în limitele legii.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1.8.</w:t>
      </w:r>
      <w:r w:rsidRPr="001554AD">
        <w:rPr>
          <w:iCs/>
          <w:sz w:val="28"/>
          <w:szCs w:val="28"/>
          <w:lang w:val="ro-RO" w:eastAsia="en-GB"/>
        </w:rPr>
        <w:t xml:space="preserve"> Fondatorul şi Consiliul de administraţie nu au dreptul să intervină în activitatea operativă a Întreprinderii după încheierea şi înregistrarea contractului individual de muncă cu Administratorul, cu excepţia cazurilor prevăzute de legislaţie, de Statut şi prezentul Contract.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1.9.</w:t>
      </w:r>
      <w:r w:rsidRPr="001554AD">
        <w:rPr>
          <w:iCs/>
          <w:sz w:val="28"/>
          <w:szCs w:val="28"/>
          <w:lang w:val="ro-RO" w:eastAsia="en-GB"/>
        </w:rPr>
        <w:t xml:space="preserve"> În lipsa Administratorului, atribuţiile lui sînt îndeplinite de către persoana împuternicită de acesta.</w:t>
      </w:r>
    </w:p>
    <w:p w:rsidR="00D60746" w:rsidRPr="001554AD" w:rsidRDefault="00D60746" w:rsidP="00D60746">
      <w:pPr>
        <w:contextualSpacing/>
        <w:rPr>
          <w:iCs/>
          <w:sz w:val="28"/>
          <w:szCs w:val="28"/>
          <w:lang w:val="ro-RO" w:eastAsia="en-GB"/>
        </w:rPr>
      </w:pP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II. ATRIBUŢIILE ADMINISTRATORULUI</w:t>
      </w:r>
    </w:p>
    <w:p w:rsidR="00D60746" w:rsidRPr="001554AD" w:rsidRDefault="00D60746" w:rsidP="00D60746">
      <w:pPr>
        <w:contextualSpacing/>
        <w:rPr>
          <w:b/>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2.1.</w:t>
      </w:r>
      <w:r w:rsidRPr="001554AD">
        <w:rPr>
          <w:iCs/>
          <w:sz w:val="28"/>
          <w:szCs w:val="28"/>
          <w:lang w:val="ro-RO" w:eastAsia="en-GB"/>
        </w:rPr>
        <w:t xml:space="preserve"> Administratorul reprezintă organul executiv unipersonal al Întreprinderii şi are următoarele atribuţii:</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conduce activitatea şi asigură funcţionarea eficientă a Întreprinderii;</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asigură executarea deciziilor Fondatorului şi ale Consiliului de administraţie;</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asigură efectuarea auditului situaţiilor financiare anuale şi încheie contractul de audit cu entitatea de audit, selectată de Consiliul de administraţie și confirmată de Fondator;</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 xml:space="preserve">prezintă Consiliului de administraţie informaţia despre rezultatele controalelor efectuate de organele abilitate, inclusiv deficienţele depistate, </w:t>
      </w:r>
      <w:r w:rsidRPr="001554AD">
        <w:rPr>
          <w:bCs/>
          <w:sz w:val="28"/>
          <w:szCs w:val="28"/>
          <w:lang w:val="ro-RO" w:eastAsia="en-GB"/>
        </w:rPr>
        <w:lastRenderedPageBreak/>
        <w:t>precum şi planul de acţiuni privind corectarea abaterilor şi înlăturarea deficienţelor identificate;</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prezintă trimestrial Consiliului de administraţie darea de seamă privind rezultatele activităţii Întreprinderii;</w:t>
      </w:r>
    </w:p>
    <w:p w:rsidR="00D60746" w:rsidRPr="001554AD" w:rsidRDefault="00D60746" w:rsidP="00D60746">
      <w:pPr>
        <w:numPr>
          <w:ilvl w:val="0"/>
          <w:numId w:val="1"/>
        </w:numPr>
        <w:tabs>
          <w:tab w:val="left" w:pos="630"/>
          <w:tab w:val="left" w:pos="990"/>
        </w:tabs>
        <w:ind w:left="0" w:firstLine="720"/>
        <w:contextualSpacing/>
        <w:rPr>
          <w:bCs/>
          <w:sz w:val="28"/>
          <w:szCs w:val="28"/>
          <w:lang w:val="ro-RO" w:eastAsia="en-GB"/>
        </w:rPr>
      </w:pPr>
      <w:r w:rsidRPr="001554AD">
        <w:rPr>
          <w:bCs/>
          <w:sz w:val="28"/>
          <w:szCs w:val="28"/>
          <w:lang w:val="ro-RO" w:eastAsia="en-GB"/>
        </w:rPr>
        <w:t>prezintă Fondatorului şi Consiliului de administraţie darea de seamă anuală cu privire la rezultatele activităţii economico-financiare a Întreprinderii, raportul Comisiei de cenzori şi raportul auditorului;</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prezintă Consiliului de administraţie spre aprobare proiectul devizului de venituri şi cheltuieli al Întreprinderii, proiectul statelor de personal pentru anul următor celui gestionar;</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prezintă spre coordonare Consiliului de administraţie propuneri de repartizare a profitului net anual al Întreprinderii;</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asigură elaborarea și actualizarea anuală a planului trienal de afaceri şi îl prezintă spre aprobare Consiliului de administraţie;</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asigură integritatea, folosirea eficientă şi dezvoltarea bunurilor Întreprinderii;</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prezintă trimestrial Consiliului de administraţie informaţia referitoare la situaţiile litigioase;</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solicită acordul prealabil al Fondatorului şi decizia Consiliului</w:t>
      </w:r>
      <w:r>
        <w:rPr>
          <w:bCs/>
          <w:sz w:val="28"/>
          <w:szCs w:val="28"/>
          <w:lang w:val="ro-RO" w:eastAsia="en-GB"/>
        </w:rPr>
        <w:t xml:space="preserve"> de administrație </w:t>
      </w:r>
      <w:r w:rsidRPr="001554AD">
        <w:rPr>
          <w:bCs/>
          <w:sz w:val="28"/>
          <w:szCs w:val="28"/>
          <w:lang w:val="ro-RO" w:eastAsia="en-GB"/>
        </w:rPr>
        <w:t>privind achiziţionarea de către Întreprindere a bunurilor şi serviciilor a căror valoare de piaţă constituie peste 25% din valoarea activelor nete ale Întreprinderii, conform ultimei situaţii financiare, s</w:t>
      </w:r>
      <w:r>
        <w:rPr>
          <w:bCs/>
          <w:sz w:val="28"/>
          <w:szCs w:val="28"/>
          <w:lang w:val="ro-RO" w:eastAsia="en-GB"/>
        </w:rPr>
        <w:t xml:space="preserve">au depăşeşte suma de 400 000 </w:t>
      </w:r>
      <w:r w:rsidRPr="001554AD">
        <w:rPr>
          <w:bCs/>
          <w:sz w:val="28"/>
          <w:szCs w:val="28"/>
          <w:lang w:val="ro-RO" w:eastAsia="en-GB"/>
        </w:rPr>
        <w:t>lei;</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publică planul de achiziţie şi asigură respectarea principiului transparenţei procedurilor de achiziţie a bunurilor, a lucrărilor şi a serviciilor destinate atît acoperirii necesităţilor, cît şi asigurării bazei tehnico-materiale şi formării programului de producţie al Întreprinderii;</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realizează procedurile de achiziţie a bunurilor, a lucrărilor şi a serviciilor pentru necesităţile de producere şi asigurare a bazei tehnico-materiale, conform Regulamentului privind achiziţionarea bunurilor, lucrărilor şi serviciilor, aprobat de Guvern;</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asigură transferul în termen al defalcărilor din profitul net anual stabilite</w:t>
      </w:r>
      <w:r>
        <w:rPr>
          <w:bCs/>
          <w:sz w:val="28"/>
          <w:szCs w:val="28"/>
          <w:lang w:val="ro-RO" w:eastAsia="en-GB"/>
        </w:rPr>
        <w:t xml:space="preserve"> de Fondator în bugetul de stat –</w:t>
      </w:r>
      <w:r w:rsidRPr="001554AD">
        <w:rPr>
          <w:bCs/>
          <w:sz w:val="28"/>
          <w:szCs w:val="28"/>
          <w:lang w:val="ro-RO" w:eastAsia="en-GB"/>
        </w:rPr>
        <w:t xml:space="preserve"> în cazul Întreprinderil</w:t>
      </w:r>
      <w:r>
        <w:rPr>
          <w:bCs/>
          <w:sz w:val="28"/>
          <w:szCs w:val="28"/>
          <w:lang w:val="ro-RO" w:eastAsia="en-GB"/>
        </w:rPr>
        <w:t>or de stat, și în bugetul local –</w:t>
      </w:r>
      <w:r w:rsidRPr="001554AD">
        <w:rPr>
          <w:bCs/>
          <w:sz w:val="28"/>
          <w:szCs w:val="28"/>
          <w:lang w:val="ro-RO" w:eastAsia="en-GB"/>
        </w:rPr>
        <w:t xml:space="preserve"> în cazul Întreprinderilor municipale;</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 xml:space="preserve">asigură prezentarea, în modul stabilit de lege, a situațiilor financiare, </w:t>
      </w:r>
      <w:r>
        <w:rPr>
          <w:bCs/>
          <w:sz w:val="28"/>
          <w:szCs w:val="28"/>
          <w:lang w:val="ro-RO" w:eastAsia="en-GB"/>
        </w:rPr>
        <w:t xml:space="preserve">a </w:t>
      </w:r>
      <w:r w:rsidRPr="001554AD">
        <w:rPr>
          <w:bCs/>
          <w:sz w:val="28"/>
          <w:szCs w:val="28"/>
          <w:lang w:val="ro-RO" w:eastAsia="en-GB"/>
        </w:rPr>
        <w:t>rapoartelor fiscale, a dărilor de seamă statistice şi de alte tipuri către organele respective de stat;</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asigură achitarea salariilor, în  modul şi în termenele stabilite de legislaţie;</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îndeplineşte alte obligaţii ce ţin de organizarea şi asigurarea activităţii Întreprinderii, conform legislaţiei;</w:t>
      </w:r>
    </w:p>
    <w:p w:rsidR="00D60746" w:rsidRPr="001554AD" w:rsidRDefault="00D60746" w:rsidP="00D60746">
      <w:pPr>
        <w:contextualSpacing/>
        <w:rPr>
          <w:bCs/>
          <w:sz w:val="28"/>
          <w:szCs w:val="28"/>
          <w:lang w:val="ro-RO" w:eastAsia="en-GB"/>
        </w:rPr>
      </w:pPr>
      <w:r w:rsidRPr="001554AD">
        <w:rPr>
          <w:bCs/>
          <w:sz w:val="28"/>
          <w:szCs w:val="28"/>
          <w:lang w:val="ro-RO" w:eastAsia="en-GB"/>
        </w:rPr>
        <w:t>19) asigură organizarea şi ţinerea contabilităţii în mod continuu de la data înregistrării de stat a Întreprinderii pînă la data lichidării acesteia;</w:t>
      </w:r>
    </w:p>
    <w:p w:rsidR="00D60746" w:rsidRPr="001554AD" w:rsidRDefault="00D60746" w:rsidP="00D60746">
      <w:pPr>
        <w:contextualSpacing/>
        <w:rPr>
          <w:bCs/>
          <w:sz w:val="28"/>
          <w:szCs w:val="28"/>
          <w:lang w:val="ro-RO" w:eastAsia="en-GB"/>
        </w:rPr>
      </w:pPr>
      <w:r w:rsidRPr="001554AD">
        <w:rPr>
          <w:bCs/>
          <w:sz w:val="28"/>
          <w:szCs w:val="28"/>
          <w:lang w:val="ro-RO" w:eastAsia="en-GB"/>
        </w:rPr>
        <w:t>20) organizează sistemul de control intern;</w:t>
      </w:r>
    </w:p>
    <w:p w:rsidR="00D60746" w:rsidRPr="001554AD" w:rsidRDefault="00D60746" w:rsidP="00D60746">
      <w:pPr>
        <w:contextualSpacing/>
        <w:rPr>
          <w:bCs/>
          <w:sz w:val="28"/>
          <w:szCs w:val="28"/>
          <w:lang w:val="ro-RO" w:eastAsia="en-GB"/>
        </w:rPr>
      </w:pPr>
      <w:r w:rsidRPr="001554AD">
        <w:rPr>
          <w:bCs/>
          <w:sz w:val="28"/>
          <w:szCs w:val="28"/>
          <w:lang w:val="ro-RO" w:eastAsia="en-GB"/>
        </w:rPr>
        <w:lastRenderedPageBreak/>
        <w:t>21) asigură realizarea altor obligații stabilite de legislația contabilă, alte acte normative și Statutul Întreprinderii;</w:t>
      </w:r>
    </w:p>
    <w:p w:rsidR="00D60746" w:rsidRPr="001554AD" w:rsidRDefault="00D60746" w:rsidP="00D60746">
      <w:pPr>
        <w:contextualSpacing/>
        <w:rPr>
          <w:bCs/>
          <w:sz w:val="28"/>
          <w:szCs w:val="28"/>
          <w:lang w:val="ro-RO" w:eastAsia="en-GB"/>
        </w:rPr>
      </w:pPr>
      <w:r w:rsidRPr="001554AD">
        <w:rPr>
          <w:bCs/>
          <w:sz w:val="28"/>
          <w:szCs w:val="28"/>
          <w:lang w:val="ro-RO" w:eastAsia="en-GB"/>
        </w:rPr>
        <w:t>22) aprobă, în cazul întreprinderilor de stat, după coordonarea cu Fondatorul, nomenclatorul şi tarifele la serviciile prestate, cu exc</w:t>
      </w:r>
      <w:r>
        <w:rPr>
          <w:bCs/>
          <w:sz w:val="28"/>
          <w:szCs w:val="28"/>
          <w:lang w:val="ro-RO" w:eastAsia="en-GB"/>
        </w:rPr>
        <w:t>epţia celor stabilite în</w:t>
      </w:r>
      <w:r w:rsidRPr="001554AD">
        <w:rPr>
          <w:bCs/>
          <w:sz w:val="28"/>
          <w:szCs w:val="28"/>
          <w:lang w:val="ro-RO" w:eastAsia="en-GB"/>
        </w:rPr>
        <w:t xml:space="preserve"> actele normative;</w:t>
      </w:r>
    </w:p>
    <w:p w:rsidR="00D60746" w:rsidRPr="001554AD" w:rsidRDefault="00D60746" w:rsidP="00D60746">
      <w:pPr>
        <w:numPr>
          <w:ilvl w:val="0"/>
          <w:numId w:val="11"/>
        </w:numPr>
        <w:tabs>
          <w:tab w:val="left" w:pos="1170"/>
        </w:tabs>
        <w:ind w:left="0" w:firstLine="720"/>
        <w:contextualSpacing/>
        <w:rPr>
          <w:bCs/>
          <w:sz w:val="28"/>
          <w:szCs w:val="28"/>
          <w:lang w:val="ro-RO" w:eastAsia="en-GB"/>
        </w:rPr>
      </w:pPr>
      <w:r w:rsidRPr="001554AD">
        <w:rPr>
          <w:bCs/>
          <w:sz w:val="28"/>
          <w:szCs w:val="28"/>
          <w:lang w:val="ro-RO" w:eastAsia="en-GB"/>
        </w:rPr>
        <w:t>poartă răspundere pentru neexecutarea sau executarea neconformă a atribuţiilor stabilite în contractul individual de muncă al Administratorului;</w:t>
      </w:r>
    </w:p>
    <w:p w:rsidR="00D60746" w:rsidRPr="001554AD" w:rsidRDefault="00D60746" w:rsidP="00D60746">
      <w:pPr>
        <w:numPr>
          <w:ilvl w:val="0"/>
          <w:numId w:val="11"/>
        </w:numPr>
        <w:tabs>
          <w:tab w:val="left" w:pos="1170"/>
        </w:tabs>
        <w:ind w:left="0" w:firstLine="720"/>
        <w:contextualSpacing/>
        <w:rPr>
          <w:bCs/>
          <w:sz w:val="28"/>
          <w:szCs w:val="28"/>
          <w:lang w:val="ro-RO" w:eastAsia="en-GB"/>
        </w:rPr>
      </w:pPr>
      <w:r w:rsidRPr="001554AD">
        <w:rPr>
          <w:bCs/>
          <w:sz w:val="28"/>
          <w:szCs w:val="28"/>
          <w:lang w:val="ro-RO" w:eastAsia="en-GB"/>
        </w:rPr>
        <w:t>concediază personalul Întreprinderii, asigură stimularea muncii angajaţilor, sancţionarea sau tragerea lor la răspundere;</w:t>
      </w:r>
    </w:p>
    <w:p w:rsidR="00D60746" w:rsidRPr="001554AD" w:rsidRDefault="00D60746" w:rsidP="00D60746">
      <w:pPr>
        <w:numPr>
          <w:ilvl w:val="0"/>
          <w:numId w:val="11"/>
        </w:numPr>
        <w:tabs>
          <w:tab w:val="left" w:pos="1170"/>
        </w:tabs>
        <w:ind w:left="0" w:firstLine="720"/>
        <w:contextualSpacing/>
        <w:rPr>
          <w:bCs/>
          <w:sz w:val="28"/>
          <w:szCs w:val="28"/>
          <w:lang w:val="ro-RO" w:eastAsia="en-GB"/>
        </w:rPr>
      </w:pPr>
      <w:r w:rsidRPr="001554AD">
        <w:rPr>
          <w:bCs/>
          <w:sz w:val="28"/>
          <w:szCs w:val="28"/>
          <w:lang w:val="ro-RO" w:eastAsia="en-GB"/>
        </w:rPr>
        <w:t>asigură dezvăluirea informației referitoare la Întreprindere, conform prevederilor art.18 din Legea nr. 246/2017 cu privire la întreprinderea de stat și întreprinderea municipală;</w:t>
      </w:r>
    </w:p>
    <w:p w:rsidR="00D60746" w:rsidRPr="001554AD" w:rsidRDefault="00D60746" w:rsidP="00D60746">
      <w:pPr>
        <w:numPr>
          <w:ilvl w:val="0"/>
          <w:numId w:val="11"/>
        </w:numPr>
        <w:tabs>
          <w:tab w:val="left" w:pos="1170"/>
        </w:tabs>
        <w:ind w:left="0" w:firstLine="720"/>
        <w:contextualSpacing/>
        <w:rPr>
          <w:bCs/>
          <w:sz w:val="28"/>
          <w:szCs w:val="28"/>
          <w:lang w:val="ro-RO" w:eastAsia="en-GB"/>
        </w:rPr>
      </w:pPr>
      <w:r w:rsidRPr="001554AD">
        <w:rPr>
          <w:bCs/>
          <w:sz w:val="28"/>
          <w:szCs w:val="28"/>
          <w:lang w:val="ro-RO" w:eastAsia="en-GB"/>
        </w:rPr>
        <w:t>prezintă Ministerului Finanţelor copia raportul</w:t>
      </w:r>
      <w:r>
        <w:rPr>
          <w:bCs/>
          <w:sz w:val="28"/>
          <w:szCs w:val="28"/>
          <w:lang w:val="ro-RO" w:eastAsia="en-GB"/>
        </w:rPr>
        <w:t>ui</w:t>
      </w:r>
      <w:r w:rsidRPr="001554AD">
        <w:rPr>
          <w:bCs/>
          <w:sz w:val="28"/>
          <w:szCs w:val="28"/>
          <w:lang w:val="ro-RO" w:eastAsia="en-GB"/>
        </w:rPr>
        <w:t xml:space="preserve"> auditorului </w:t>
      </w:r>
      <w:r>
        <w:rPr>
          <w:bCs/>
          <w:sz w:val="28"/>
          <w:szCs w:val="28"/>
          <w:lang w:val="ro-RO" w:eastAsia="en-GB"/>
        </w:rPr>
        <w:t xml:space="preserve">privind </w:t>
      </w:r>
      <w:r w:rsidRPr="001554AD">
        <w:rPr>
          <w:bCs/>
          <w:sz w:val="28"/>
          <w:szCs w:val="28"/>
          <w:lang w:val="ro-RO" w:eastAsia="en-GB"/>
        </w:rPr>
        <w:t>Întreprinder</w:t>
      </w:r>
      <w:r>
        <w:rPr>
          <w:bCs/>
          <w:sz w:val="28"/>
          <w:szCs w:val="28"/>
          <w:lang w:val="ro-RO" w:eastAsia="en-GB"/>
        </w:rPr>
        <w:t>ea</w:t>
      </w:r>
      <w:r w:rsidRPr="001554AD">
        <w:rPr>
          <w:bCs/>
          <w:sz w:val="28"/>
          <w:szCs w:val="28"/>
          <w:lang w:val="ro-RO" w:eastAsia="en-GB"/>
        </w:rPr>
        <w:t>;</w:t>
      </w:r>
    </w:p>
    <w:p w:rsidR="00D60746" w:rsidRPr="001554AD" w:rsidRDefault="00D60746" w:rsidP="00D60746">
      <w:pPr>
        <w:numPr>
          <w:ilvl w:val="0"/>
          <w:numId w:val="11"/>
        </w:numPr>
        <w:tabs>
          <w:tab w:val="left" w:pos="1170"/>
        </w:tabs>
        <w:ind w:left="0" w:firstLine="720"/>
        <w:contextualSpacing/>
        <w:rPr>
          <w:bCs/>
          <w:sz w:val="28"/>
          <w:szCs w:val="28"/>
          <w:lang w:val="ro-RO" w:eastAsia="en-GB"/>
        </w:rPr>
      </w:pPr>
      <w:r w:rsidRPr="001554AD">
        <w:rPr>
          <w:bCs/>
          <w:sz w:val="28"/>
          <w:szCs w:val="28"/>
          <w:lang w:val="ro-RO" w:eastAsia="en-GB"/>
        </w:rPr>
        <w:t xml:space="preserve">prezintă Fondatorului raportul auditorului </w:t>
      </w:r>
      <w:r>
        <w:rPr>
          <w:bCs/>
          <w:sz w:val="28"/>
          <w:szCs w:val="28"/>
          <w:lang w:val="ro-RO" w:eastAsia="en-GB"/>
        </w:rPr>
        <w:t xml:space="preserve">privind </w:t>
      </w:r>
      <w:r w:rsidRPr="001554AD">
        <w:rPr>
          <w:bCs/>
          <w:sz w:val="28"/>
          <w:szCs w:val="28"/>
          <w:lang w:val="ro-RO" w:eastAsia="en-GB"/>
        </w:rPr>
        <w:t>Întreprinder</w:t>
      </w:r>
      <w:r>
        <w:rPr>
          <w:bCs/>
          <w:sz w:val="28"/>
          <w:szCs w:val="28"/>
          <w:lang w:val="ro-RO" w:eastAsia="en-GB"/>
        </w:rPr>
        <w:t>ea</w:t>
      </w:r>
      <w:r w:rsidRPr="001554AD">
        <w:rPr>
          <w:bCs/>
          <w:sz w:val="28"/>
          <w:szCs w:val="28"/>
          <w:lang w:val="ro-RO" w:eastAsia="en-GB"/>
        </w:rPr>
        <w:t xml:space="preserve"> pentru </w:t>
      </w:r>
      <w:r>
        <w:rPr>
          <w:bCs/>
          <w:sz w:val="28"/>
          <w:szCs w:val="28"/>
          <w:lang w:val="ro-RO" w:eastAsia="en-GB"/>
        </w:rPr>
        <w:t xml:space="preserve">a fi </w:t>
      </w:r>
      <w:r w:rsidRPr="001554AD">
        <w:rPr>
          <w:bCs/>
          <w:sz w:val="28"/>
          <w:szCs w:val="28"/>
          <w:lang w:val="ro-RO" w:eastAsia="en-GB"/>
        </w:rPr>
        <w:t>plasa</w:t>
      </w:r>
      <w:r>
        <w:rPr>
          <w:bCs/>
          <w:sz w:val="28"/>
          <w:szCs w:val="28"/>
          <w:lang w:val="ro-RO" w:eastAsia="en-GB"/>
        </w:rPr>
        <w:t>t</w:t>
      </w:r>
      <w:r w:rsidRPr="001554AD">
        <w:rPr>
          <w:bCs/>
          <w:sz w:val="28"/>
          <w:szCs w:val="28"/>
          <w:lang w:val="ro-RO" w:eastAsia="en-GB"/>
        </w:rPr>
        <w:t xml:space="preserve"> pe pagina web oficială.</w:t>
      </w:r>
    </w:p>
    <w:p w:rsidR="00D60746" w:rsidRPr="001554AD" w:rsidRDefault="00D60746" w:rsidP="00D60746">
      <w:pPr>
        <w:contextualSpacing/>
        <w:rPr>
          <w:sz w:val="28"/>
          <w:szCs w:val="28"/>
          <w:lang w:val="ro-RO" w:eastAsia="en-GB"/>
        </w:rPr>
      </w:pPr>
    </w:p>
    <w:p w:rsidR="00D60746" w:rsidRPr="001554AD" w:rsidRDefault="00D60746" w:rsidP="00D60746">
      <w:pPr>
        <w:contextualSpacing/>
        <w:rPr>
          <w:rFonts w:eastAsia="Calibri"/>
          <w:sz w:val="28"/>
          <w:szCs w:val="28"/>
          <w:lang w:val="ro-RO"/>
        </w:rPr>
      </w:pPr>
      <w:r w:rsidRPr="001554AD">
        <w:rPr>
          <w:b/>
          <w:sz w:val="28"/>
          <w:szCs w:val="28"/>
          <w:lang w:val="ro-RO" w:eastAsia="en-GB"/>
        </w:rPr>
        <w:t>2.2.</w:t>
      </w:r>
      <w:r w:rsidRPr="001554AD">
        <w:rPr>
          <w:sz w:val="28"/>
          <w:szCs w:val="28"/>
          <w:lang w:val="ro-RO" w:eastAsia="en-GB"/>
        </w:rPr>
        <w:t xml:space="preserve"> Administratorul, în cazurile în care trebuie să ia o decizie sau să participe la luarea unei </w:t>
      </w:r>
      <w:r>
        <w:rPr>
          <w:sz w:val="28"/>
          <w:szCs w:val="28"/>
          <w:lang w:val="ro-RO" w:eastAsia="en-GB"/>
        </w:rPr>
        <w:t>decizii</w:t>
      </w:r>
      <w:r w:rsidRPr="001554AD">
        <w:rPr>
          <w:sz w:val="28"/>
          <w:szCs w:val="28"/>
          <w:lang w:val="ro-RO" w:eastAsia="en-GB"/>
        </w:rPr>
        <w:t xml:space="preserve"> sau să întreprindă, în îndeplinirea atribuţiilor sale, alte acţiuni ce influenţează </w:t>
      </w:r>
      <w:r>
        <w:rPr>
          <w:sz w:val="28"/>
          <w:szCs w:val="28"/>
          <w:lang w:val="ro-RO" w:eastAsia="en-GB"/>
        </w:rPr>
        <w:t>ori</w:t>
      </w:r>
      <w:r w:rsidRPr="001554AD">
        <w:rPr>
          <w:sz w:val="28"/>
          <w:szCs w:val="28"/>
          <w:lang w:val="ro-RO" w:eastAsia="en-GB"/>
        </w:rPr>
        <w:t xml:space="preserve"> pot influenţa interesele personale (tranzacţie cu conflict de interese), este obligat să informeze imediat Consiliul de administraţie care, în consultare cu Fondatorul, are competenţă decizională exclusivă în astfel de situaţii.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2.3.</w:t>
      </w:r>
      <w:r w:rsidRPr="001554AD">
        <w:rPr>
          <w:iCs/>
          <w:sz w:val="28"/>
          <w:szCs w:val="28"/>
          <w:lang w:val="ro-RO" w:eastAsia="en-GB"/>
        </w:rPr>
        <w:t xml:space="preserve"> În cazul în care Administratorul acţionează cu încălcarea obligaţiei prevăzute la pct. 2.2, acesta este obligat să repare prejudiciile cauzate Întreprinderii şi poartă răspundere contravenţională sau penală, conform prevederilor prezentului Contract şi ale legislaţiei.</w:t>
      </w:r>
    </w:p>
    <w:p w:rsidR="00D60746" w:rsidRPr="001554AD" w:rsidRDefault="00D60746" w:rsidP="00D60746">
      <w:pPr>
        <w:contextualSpacing/>
        <w:rPr>
          <w:iCs/>
          <w:sz w:val="28"/>
          <w:szCs w:val="28"/>
          <w:lang w:val="ro-RO" w:eastAsia="en-GB"/>
        </w:rPr>
      </w:pPr>
      <w:r w:rsidRPr="001554AD">
        <w:rPr>
          <w:iCs/>
          <w:sz w:val="28"/>
          <w:szCs w:val="28"/>
          <w:lang w:val="ro-RO" w:eastAsia="en-GB"/>
        </w:rPr>
        <w:t> </w:t>
      </w: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III. DREPTURILE FONDATORULUI</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3.1.</w:t>
      </w:r>
      <w:r w:rsidRPr="001554AD">
        <w:rPr>
          <w:iCs/>
          <w:sz w:val="28"/>
          <w:szCs w:val="28"/>
          <w:lang w:val="ro-RO" w:eastAsia="en-GB"/>
        </w:rPr>
        <w:t xml:space="preserve"> Fondatorul </w:t>
      </w:r>
      <w:r>
        <w:rPr>
          <w:iCs/>
          <w:sz w:val="28"/>
          <w:szCs w:val="28"/>
          <w:lang w:val="ro-RO" w:eastAsia="en-GB"/>
        </w:rPr>
        <w:t xml:space="preserve">întreprinderii </w:t>
      </w:r>
      <w:r w:rsidRPr="001554AD">
        <w:rPr>
          <w:iCs/>
          <w:sz w:val="28"/>
          <w:szCs w:val="28"/>
          <w:lang w:val="ro-RO" w:eastAsia="en-GB"/>
        </w:rPr>
        <w:t>municipale, împreună cu autoritatea executivă, în limitele competenţelor atribuite, exercită drepturile de administrare a Întreprinderii prin intermediul Consiliului de administraţie şi al Administratorului.</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3.2.</w:t>
      </w:r>
      <w:r w:rsidRPr="001554AD">
        <w:rPr>
          <w:iCs/>
          <w:sz w:val="28"/>
          <w:szCs w:val="28"/>
          <w:lang w:val="ro-RO" w:eastAsia="en-GB"/>
        </w:rPr>
        <w:t xml:space="preserve"> Fondatorul are dreptul:</w:t>
      </w:r>
    </w:p>
    <w:p w:rsidR="00D60746" w:rsidRPr="001554AD" w:rsidRDefault="00D60746" w:rsidP="00D60746">
      <w:pPr>
        <w:contextualSpacing/>
        <w:rPr>
          <w:iCs/>
          <w:sz w:val="28"/>
          <w:szCs w:val="28"/>
          <w:lang w:val="ro-RO" w:eastAsia="en-GB"/>
        </w:rPr>
      </w:pPr>
      <w:r w:rsidRPr="001554AD">
        <w:rPr>
          <w:iCs/>
          <w:sz w:val="28"/>
          <w:szCs w:val="28"/>
          <w:lang w:val="ro-RO" w:eastAsia="en-GB"/>
        </w:rPr>
        <w:t>1) să evalueze anual performanţele manageriale în raport cu criteriile de evaluare a performanţelor manageriale stabilite în comun cu Administratorul;</w:t>
      </w:r>
    </w:p>
    <w:p w:rsidR="00D60746" w:rsidRPr="001554AD" w:rsidRDefault="00D60746" w:rsidP="00D60746">
      <w:pPr>
        <w:contextualSpacing/>
        <w:rPr>
          <w:iCs/>
          <w:sz w:val="28"/>
          <w:szCs w:val="28"/>
          <w:lang w:val="ro-RO" w:eastAsia="en-GB"/>
        </w:rPr>
      </w:pPr>
      <w:r w:rsidRPr="001554AD">
        <w:rPr>
          <w:iCs/>
          <w:sz w:val="28"/>
          <w:szCs w:val="28"/>
          <w:lang w:val="ro-RO" w:eastAsia="en-GB"/>
        </w:rPr>
        <w:t>2) să accepte premierea Administratorului pentru activitatea eficientă a Întreprinderii la propunerea Consiliului de administrație;</w:t>
      </w:r>
    </w:p>
    <w:p w:rsidR="00D60746" w:rsidRPr="001554AD" w:rsidRDefault="00D60746" w:rsidP="00D60746">
      <w:pPr>
        <w:contextualSpacing/>
        <w:rPr>
          <w:iCs/>
          <w:sz w:val="28"/>
          <w:szCs w:val="28"/>
          <w:lang w:val="ro-RO" w:eastAsia="en-GB"/>
        </w:rPr>
      </w:pPr>
      <w:r w:rsidRPr="001554AD">
        <w:rPr>
          <w:iCs/>
          <w:sz w:val="28"/>
          <w:szCs w:val="28"/>
          <w:lang w:val="ro-RO" w:eastAsia="en-GB"/>
        </w:rPr>
        <w:t>3) să ia decizii referitoare la deplasările de serviciu ale Administratorului;</w:t>
      </w:r>
    </w:p>
    <w:p w:rsidR="00D60746" w:rsidRPr="001554AD" w:rsidRDefault="00D60746" w:rsidP="00D60746">
      <w:pPr>
        <w:contextualSpacing/>
        <w:rPr>
          <w:iCs/>
          <w:sz w:val="28"/>
          <w:szCs w:val="28"/>
          <w:lang w:val="ro-RO" w:eastAsia="en-GB"/>
        </w:rPr>
      </w:pPr>
      <w:r w:rsidRPr="001554AD">
        <w:rPr>
          <w:iCs/>
          <w:sz w:val="28"/>
          <w:szCs w:val="28"/>
          <w:lang w:val="ro-RO" w:eastAsia="en-GB"/>
        </w:rPr>
        <w:t>4) să aplice sancțiuni disciplinare Administratorului, conform legislației.</w:t>
      </w:r>
    </w:p>
    <w:p w:rsidR="00D60746" w:rsidRDefault="00D60746" w:rsidP="00D60746">
      <w:pPr>
        <w:ind w:firstLine="0"/>
        <w:contextualSpacing/>
        <w:jc w:val="center"/>
        <w:rPr>
          <w:sz w:val="28"/>
          <w:szCs w:val="28"/>
          <w:lang w:val="ro-RO" w:eastAsia="en-GB"/>
        </w:rPr>
      </w:pPr>
    </w:p>
    <w:p w:rsidR="00403251" w:rsidRPr="001554AD" w:rsidRDefault="00403251" w:rsidP="00D60746">
      <w:pPr>
        <w:ind w:firstLine="0"/>
        <w:contextualSpacing/>
        <w:jc w:val="center"/>
        <w:rPr>
          <w:sz w:val="28"/>
          <w:szCs w:val="28"/>
          <w:lang w:val="ro-RO" w:eastAsia="en-GB"/>
        </w:rPr>
      </w:pP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lastRenderedPageBreak/>
        <w:t>IV. DREPTURILE ADMINISTRATORULUI</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4.1.</w:t>
      </w:r>
      <w:r w:rsidRPr="001554AD">
        <w:rPr>
          <w:iCs/>
          <w:sz w:val="28"/>
          <w:szCs w:val="28"/>
          <w:lang w:val="ro-RO" w:eastAsia="en-GB"/>
        </w:rPr>
        <w:t xml:space="preserve"> Administratorul soluţionează în mod independent toate problemele legate de activitatea Întreprinderii, cu excepţia celor care, potrivit statutului Întreprinderii, ţin de competenţa Fondatorului sau a Consiliului de administraţie.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4.2.</w:t>
      </w:r>
      <w:r w:rsidRPr="001554AD">
        <w:rPr>
          <w:iCs/>
          <w:sz w:val="28"/>
          <w:szCs w:val="28"/>
          <w:lang w:val="ro-RO" w:eastAsia="en-GB"/>
        </w:rPr>
        <w:t xml:space="preserve"> Administratorul are dreptul: </w:t>
      </w:r>
    </w:p>
    <w:p w:rsidR="00D60746" w:rsidRPr="001554AD" w:rsidRDefault="00D60746" w:rsidP="00D60746">
      <w:pPr>
        <w:contextualSpacing/>
        <w:rPr>
          <w:iCs/>
          <w:sz w:val="28"/>
          <w:szCs w:val="28"/>
          <w:lang w:val="ro-RO" w:eastAsia="en-GB"/>
        </w:rPr>
      </w:pPr>
      <w:r w:rsidRPr="001554AD">
        <w:rPr>
          <w:iCs/>
          <w:sz w:val="28"/>
          <w:szCs w:val="28"/>
          <w:lang w:val="ro-RO" w:eastAsia="en-GB"/>
        </w:rPr>
        <w:t xml:space="preserve">1) să acţioneze fără procură în numele Întreprinderii; </w:t>
      </w:r>
    </w:p>
    <w:p w:rsidR="00D60746" w:rsidRPr="001554AD" w:rsidRDefault="00D60746" w:rsidP="00D60746">
      <w:pPr>
        <w:contextualSpacing/>
        <w:rPr>
          <w:iCs/>
          <w:sz w:val="28"/>
          <w:szCs w:val="28"/>
          <w:lang w:val="ro-RO" w:eastAsia="en-GB"/>
        </w:rPr>
      </w:pPr>
      <w:r w:rsidRPr="001554AD">
        <w:rPr>
          <w:iCs/>
          <w:sz w:val="28"/>
          <w:szCs w:val="28"/>
          <w:lang w:val="ro-RO" w:eastAsia="en-GB"/>
        </w:rPr>
        <w:t xml:space="preserve">2) să reprezinte interesele Întreprinderii în relaţiile cu persoanele fizice şi juridice, precum şi în instanţele judecătoreşti, acordînd astfel de împuterniciri şi altor persoane, în conformitate cu legislaţia; </w:t>
      </w:r>
    </w:p>
    <w:p w:rsidR="00D60746" w:rsidRPr="001554AD" w:rsidRDefault="00D60746" w:rsidP="00D60746">
      <w:pPr>
        <w:contextualSpacing/>
        <w:rPr>
          <w:iCs/>
          <w:sz w:val="28"/>
          <w:szCs w:val="28"/>
          <w:lang w:val="ro-RO" w:eastAsia="en-GB"/>
        </w:rPr>
      </w:pPr>
      <w:r w:rsidRPr="001554AD">
        <w:rPr>
          <w:iCs/>
          <w:sz w:val="28"/>
          <w:szCs w:val="28"/>
          <w:lang w:val="ro-RO" w:eastAsia="en-GB"/>
        </w:rPr>
        <w:t xml:space="preserve">3) să încheie contractele necesare pentru asigurarea activităţii economice </w:t>
      </w:r>
      <w:r>
        <w:rPr>
          <w:iCs/>
          <w:sz w:val="28"/>
          <w:szCs w:val="28"/>
          <w:lang w:val="ro-RO" w:eastAsia="en-GB"/>
        </w:rPr>
        <w:t>corespunzătoare</w:t>
      </w:r>
      <w:r w:rsidRPr="001554AD">
        <w:rPr>
          <w:iCs/>
          <w:sz w:val="28"/>
          <w:szCs w:val="28"/>
          <w:lang w:val="ro-RO" w:eastAsia="en-GB"/>
        </w:rPr>
        <w:t xml:space="preserve"> a Întreprinderii, să elibereze procuri personalului Întreprinderii; </w:t>
      </w:r>
    </w:p>
    <w:p w:rsidR="00D60746" w:rsidRPr="001554AD" w:rsidRDefault="00D60746" w:rsidP="00D60746">
      <w:pPr>
        <w:contextualSpacing/>
        <w:rPr>
          <w:iCs/>
          <w:sz w:val="28"/>
          <w:szCs w:val="28"/>
          <w:lang w:val="ro-RO" w:eastAsia="en-GB"/>
        </w:rPr>
      </w:pPr>
      <w:r w:rsidRPr="001554AD">
        <w:rPr>
          <w:iCs/>
          <w:sz w:val="28"/>
          <w:szCs w:val="28"/>
          <w:lang w:val="ro-RO" w:eastAsia="en-GB"/>
        </w:rPr>
        <w:t>4) să deschidă conturi bancare pe teritoriul Republicii Moldova şi în străinătate cu notificarea Fondatorului;</w:t>
      </w:r>
    </w:p>
    <w:p w:rsidR="00D60746" w:rsidRPr="001554AD" w:rsidRDefault="00D60746" w:rsidP="00D60746">
      <w:pPr>
        <w:contextualSpacing/>
        <w:rPr>
          <w:iCs/>
          <w:sz w:val="28"/>
          <w:szCs w:val="28"/>
          <w:lang w:val="ro-RO" w:eastAsia="en-GB"/>
        </w:rPr>
      </w:pPr>
      <w:r w:rsidRPr="001554AD">
        <w:rPr>
          <w:iCs/>
          <w:sz w:val="28"/>
          <w:szCs w:val="28"/>
          <w:lang w:val="ro-RO" w:eastAsia="en-GB"/>
        </w:rPr>
        <w:t xml:space="preserve">5) să facă decontări din conturile bancare; </w:t>
      </w:r>
    </w:p>
    <w:p w:rsidR="00D60746" w:rsidRPr="001554AD" w:rsidRDefault="00D60746" w:rsidP="00D60746">
      <w:pPr>
        <w:contextualSpacing/>
        <w:rPr>
          <w:iCs/>
          <w:sz w:val="28"/>
          <w:szCs w:val="28"/>
          <w:lang w:val="ro-RO" w:eastAsia="en-GB"/>
        </w:rPr>
      </w:pPr>
      <w:r w:rsidRPr="001554AD">
        <w:rPr>
          <w:iCs/>
          <w:sz w:val="28"/>
          <w:szCs w:val="28"/>
          <w:lang w:val="ro-RO" w:eastAsia="en-GB"/>
        </w:rPr>
        <w:t xml:space="preserve">6) să administreze mijloacele Întreprinderii; </w:t>
      </w:r>
    </w:p>
    <w:p w:rsidR="00D60746" w:rsidRPr="001554AD" w:rsidRDefault="00D60746" w:rsidP="00D60746">
      <w:pPr>
        <w:contextualSpacing/>
        <w:rPr>
          <w:iCs/>
          <w:sz w:val="28"/>
          <w:szCs w:val="28"/>
          <w:lang w:val="ro-RO" w:eastAsia="en-GB"/>
        </w:rPr>
      </w:pPr>
      <w:r w:rsidRPr="001554AD">
        <w:rPr>
          <w:iCs/>
          <w:sz w:val="28"/>
          <w:szCs w:val="28"/>
          <w:lang w:val="ro-RO" w:eastAsia="en-GB"/>
        </w:rPr>
        <w:t>7) să angajeze și să elibereze personalul Întreprinderii;</w:t>
      </w:r>
    </w:p>
    <w:p w:rsidR="00D60746" w:rsidRPr="001554AD" w:rsidRDefault="00D60746" w:rsidP="00D60746">
      <w:pPr>
        <w:contextualSpacing/>
        <w:rPr>
          <w:iCs/>
          <w:sz w:val="28"/>
          <w:szCs w:val="28"/>
          <w:lang w:val="ro-RO" w:eastAsia="en-GB"/>
        </w:rPr>
      </w:pPr>
      <w:r w:rsidRPr="001554AD">
        <w:rPr>
          <w:iCs/>
          <w:sz w:val="28"/>
          <w:szCs w:val="28"/>
          <w:lang w:val="ro-RO" w:eastAsia="en-GB"/>
        </w:rPr>
        <w:t xml:space="preserve">8) să soluţioneze alte probleme, în limitele competenţei sale, potrivit Statutului, deciziilor Fondatorului şi Consiliului de administraţie.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4.3.</w:t>
      </w:r>
      <w:r w:rsidRPr="001554AD">
        <w:rPr>
          <w:iCs/>
          <w:sz w:val="28"/>
          <w:szCs w:val="28"/>
          <w:lang w:val="ro-RO" w:eastAsia="en-GB"/>
        </w:rPr>
        <w:t xml:space="preserve"> Administratorul este în drept, cu acordul Consiliului de administraţie şi cu permisiunea Fondatorului, să dea în arendă, locaţiune sau comodat, să gajeze bunurile Întreprinderii, să comercializeze bunurile neutilizate în procesul tehnologic, să caseze, </w:t>
      </w:r>
      <w:r>
        <w:rPr>
          <w:iCs/>
          <w:sz w:val="28"/>
          <w:szCs w:val="28"/>
          <w:lang w:val="ro-RO" w:eastAsia="en-GB"/>
        </w:rPr>
        <w:t xml:space="preserve">să </w:t>
      </w:r>
      <w:r w:rsidRPr="001554AD">
        <w:rPr>
          <w:iCs/>
          <w:sz w:val="28"/>
          <w:szCs w:val="28"/>
          <w:lang w:val="ro-RO" w:eastAsia="en-GB"/>
        </w:rPr>
        <w:t xml:space="preserve">conserve sau să transmită bunurile raportate la mijloace fixe, în conformitate cu prevederile legislaţiei.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4.4.</w:t>
      </w:r>
      <w:r w:rsidRPr="001554AD">
        <w:rPr>
          <w:iCs/>
          <w:sz w:val="28"/>
          <w:szCs w:val="28"/>
          <w:lang w:val="ro-RO" w:eastAsia="en-GB"/>
        </w:rPr>
        <w:t xml:space="preserve"> Administratorul propune, iar Consiliul de administraţie aprobă statul de personal al Întreprinderii și fondul de salarizare.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4.5.</w:t>
      </w:r>
      <w:r w:rsidRPr="001554AD">
        <w:rPr>
          <w:iCs/>
          <w:sz w:val="28"/>
          <w:szCs w:val="28"/>
          <w:lang w:val="ro-RO" w:eastAsia="en-GB"/>
        </w:rPr>
        <w:t xml:space="preserve"> În perioada valabilității prezentului Contract, Administratorul are dreptul la achitarea plăților legate de deplasări în interes de serviciu, conform Regulamentului cu privire la delegarea salariaților entităților din Republica Moldova, aprobat prin Hotărîrea Guvernului nr.10/2012.</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4.6.</w:t>
      </w:r>
      <w:r w:rsidRPr="001554AD">
        <w:rPr>
          <w:iCs/>
          <w:sz w:val="28"/>
          <w:szCs w:val="28"/>
          <w:lang w:val="ro-RO" w:eastAsia="en-GB"/>
        </w:rPr>
        <w:t xml:space="preserve"> Administratorul beneficiază de asigurări sociale şi medicale conform prevederilor legislaţiei.</w:t>
      </w:r>
    </w:p>
    <w:p w:rsidR="00D60746" w:rsidRPr="001554AD" w:rsidRDefault="00D60746" w:rsidP="00403251">
      <w:pPr>
        <w:contextualSpacing/>
        <w:rPr>
          <w:iCs/>
          <w:sz w:val="28"/>
          <w:szCs w:val="28"/>
          <w:lang w:val="ro-RO" w:eastAsia="en-GB"/>
        </w:rPr>
      </w:pPr>
      <w:r w:rsidRPr="001554AD">
        <w:rPr>
          <w:iCs/>
          <w:sz w:val="28"/>
          <w:szCs w:val="28"/>
          <w:lang w:val="ro-RO" w:eastAsia="en-GB"/>
        </w:rPr>
        <w:t> </w:t>
      </w: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 xml:space="preserve">V. CONDIŢIILE DE REMUNERARE </w:t>
      </w: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A MUNCII ADMINISTRATORULUI</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5.1.</w:t>
      </w:r>
      <w:r w:rsidRPr="001554AD">
        <w:rPr>
          <w:iCs/>
          <w:sz w:val="28"/>
          <w:szCs w:val="28"/>
          <w:lang w:val="ro-RO" w:eastAsia="en-GB"/>
        </w:rPr>
        <w:t xml:space="preserve"> În </w:t>
      </w:r>
      <w:r>
        <w:rPr>
          <w:iCs/>
          <w:sz w:val="28"/>
          <w:szCs w:val="28"/>
          <w:lang w:val="ro-RO" w:eastAsia="en-GB"/>
        </w:rPr>
        <w:t xml:space="preserve">conformitate cu prevederile </w:t>
      </w:r>
      <w:hyperlink r:id="rId11" w:history="1">
        <w:r w:rsidRPr="001554AD">
          <w:rPr>
            <w:iCs/>
            <w:sz w:val="28"/>
            <w:szCs w:val="28"/>
            <w:lang w:val="ro-RO" w:eastAsia="en-GB"/>
          </w:rPr>
          <w:t>Hotărîrii Guvernului nr.743/2002</w:t>
        </w:r>
      </w:hyperlink>
      <w:r w:rsidRPr="001554AD">
        <w:rPr>
          <w:iCs/>
          <w:sz w:val="28"/>
          <w:szCs w:val="28"/>
          <w:lang w:val="ro-RO" w:eastAsia="en-GB"/>
        </w:rPr>
        <w:t xml:space="preserve"> cu privire la salarizarea angajaţilor din unităţile cu autonomie financiară, Administratorului i se stabileşte un salariu de funcţie în mărime de _____ lei (cuantumul multiplu al salariului tarifar pentru categoria I de calificare a </w:t>
      </w:r>
      <w:r w:rsidRPr="001554AD">
        <w:rPr>
          <w:iCs/>
          <w:sz w:val="28"/>
          <w:szCs w:val="28"/>
          <w:lang w:val="ro-RO" w:eastAsia="en-GB"/>
        </w:rPr>
        <w:lastRenderedPageBreak/>
        <w:t xml:space="preserve">angajaților din unitățile cu autonomie financiară în sumă de ______ lei, cu coeficientul de multiplicare _______ și coeficientul ramural de complexitate ______), care se achită din contul mijloacelor Întreprinderii.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5.2.</w:t>
      </w:r>
      <w:r w:rsidRPr="001554AD">
        <w:rPr>
          <w:iCs/>
          <w:sz w:val="28"/>
          <w:szCs w:val="28"/>
          <w:lang w:val="ro-RO" w:eastAsia="en-GB"/>
        </w:rPr>
        <w:t xml:space="preserve"> În cazul în care se va majora salariul tarifar pentru categoria I de calificare, concomitent se va recalcula salariul de funcție a</w:t>
      </w:r>
      <w:r>
        <w:rPr>
          <w:iCs/>
          <w:sz w:val="28"/>
          <w:szCs w:val="28"/>
          <w:lang w:val="ro-RO" w:eastAsia="en-GB"/>
        </w:rPr>
        <w:t>l</w:t>
      </w:r>
      <w:r w:rsidRPr="001554AD">
        <w:rPr>
          <w:iCs/>
          <w:sz w:val="28"/>
          <w:szCs w:val="28"/>
          <w:lang w:val="ro-RO" w:eastAsia="en-GB"/>
        </w:rPr>
        <w:t xml:space="preserve"> Administratorului după coordonarea prealabilă cu Consiliul de administra</w:t>
      </w:r>
      <w:r>
        <w:rPr>
          <w:iCs/>
          <w:sz w:val="28"/>
          <w:szCs w:val="28"/>
          <w:lang w:val="ro-RO" w:eastAsia="en-GB"/>
        </w:rPr>
        <w:t>ție</w:t>
      </w:r>
      <w:r w:rsidRPr="001554AD">
        <w:rPr>
          <w:iCs/>
          <w:sz w:val="28"/>
          <w:szCs w:val="28"/>
          <w:lang w:val="ro-RO" w:eastAsia="en-GB"/>
        </w:rPr>
        <w:t>.</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5.3.</w:t>
      </w:r>
      <w:r w:rsidRPr="001554AD">
        <w:rPr>
          <w:iCs/>
          <w:sz w:val="28"/>
          <w:szCs w:val="28"/>
          <w:lang w:val="ro-RO" w:eastAsia="en-GB"/>
        </w:rPr>
        <w:t xml:space="preserve"> La concediul anual, cu durata de </w:t>
      </w:r>
      <w:r w:rsidR="00403251">
        <w:rPr>
          <w:iCs/>
          <w:sz w:val="28"/>
          <w:szCs w:val="28"/>
          <w:lang w:val="ro-RO" w:eastAsia="en-GB"/>
        </w:rPr>
        <w:t>28</w:t>
      </w:r>
      <w:r w:rsidRPr="001554AD">
        <w:rPr>
          <w:iCs/>
          <w:sz w:val="28"/>
          <w:szCs w:val="28"/>
          <w:lang w:val="ro-RO" w:eastAsia="en-GB"/>
        </w:rPr>
        <w:t xml:space="preserve"> zile calendaristice, Administratorului</w:t>
      </w:r>
      <w:r>
        <w:rPr>
          <w:iCs/>
          <w:sz w:val="28"/>
          <w:szCs w:val="28"/>
          <w:lang w:val="ro-RO" w:eastAsia="en-GB"/>
        </w:rPr>
        <w:t xml:space="preserve"> i se acordă un ajutor material</w:t>
      </w:r>
      <w:r w:rsidRPr="001554AD">
        <w:rPr>
          <w:iCs/>
          <w:sz w:val="28"/>
          <w:szCs w:val="28"/>
          <w:lang w:val="ro-RO" w:eastAsia="en-GB"/>
        </w:rPr>
        <w:t xml:space="preserve"> în mărime de un salariu de funcție lunar.</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5.4.</w:t>
      </w:r>
      <w:r w:rsidRPr="001554AD">
        <w:rPr>
          <w:iCs/>
          <w:sz w:val="28"/>
          <w:szCs w:val="28"/>
          <w:lang w:val="ro-RO" w:eastAsia="en-GB"/>
        </w:rPr>
        <w:t xml:space="preserve"> Administratorului i se pot stabili şi alte plăţi (ajutor material, premii cu prilejul jubileelor, sărbătorilor profesionale, precum și cu ocazia sărbătorilor stabilite în art.111 din Codul muncii al Republicii Moldova nr.154/2003), a căror mărime se determină în fiecare caz în parte de către Fondator, la propunerea Consiliul de administraţie, din contul economisirii mijloacelor pentru retribuirea muncii a angajaților Întreprinderii sau fondului de consum. Cuantumul acestor plăţi, pe parcursul unui an, nu va depăşi 3 salarii de funcţie.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5.5.</w:t>
      </w:r>
      <w:r w:rsidRPr="001554AD">
        <w:rPr>
          <w:iCs/>
          <w:sz w:val="28"/>
          <w:szCs w:val="28"/>
          <w:lang w:val="ro-RO" w:eastAsia="en-GB"/>
        </w:rPr>
        <w:t xml:space="preserve"> Administratorul poate ben</w:t>
      </w:r>
      <w:r>
        <w:rPr>
          <w:iCs/>
          <w:sz w:val="28"/>
          <w:szCs w:val="28"/>
          <w:lang w:val="ro-RO" w:eastAsia="en-GB"/>
        </w:rPr>
        <w:t>e</w:t>
      </w:r>
      <w:r w:rsidRPr="001554AD">
        <w:rPr>
          <w:iCs/>
          <w:sz w:val="28"/>
          <w:szCs w:val="28"/>
          <w:lang w:val="ro-RO" w:eastAsia="en-GB"/>
        </w:rPr>
        <w:t xml:space="preserve">ficia de premii trimestriale în mărimea stabilită de Fondator, la propunerea Consiliului de administrație, cu condiția îndeplinirii criteriilor de evaluare a performanțelor manageriale stabilite în anexă la prezentul Contract. Mărimea maximă a premiului se stabilește conform prevederilor pct.7 din </w:t>
      </w:r>
      <w:hyperlink r:id="rId12" w:history="1">
        <w:r w:rsidRPr="001554AD">
          <w:rPr>
            <w:iCs/>
            <w:sz w:val="28"/>
            <w:szCs w:val="28"/>
            <w:lang w:val="ro-RO" w:eastAsia="en-GB"/>
          </w:rPr>
          <w:t>Hotărîrea Guvernului nr.743/2002</w:t>
        </w:r>
      </w:hyperlink>
      <w:r w:rsidRPr="001554AD">
        <w:rPr>
          <w:iCs/>
          <w:sz w:val="28"/>
          <w:szCs w:val="28"/>
          <w:lang w:val="ro-RO" w:eastAsia="en-GB"/>
        </w:rPr>
        <w:t xml:space="preserve"> cu privire la salarizarea angajaţilor din unităţile cu autonomie financiară.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5.6.</w:t>
      </w:r>
      <w:r w:rsidRPr="001554AD">
        <w:rPr>
          <w:iCs/>
          <w:sz w:val="28"/>
          <w:szCs w:val="28"/>
          <w:lang w:val="ro-RO" w:eastAsia="en-GB"/>
        </w:rPr>
        <w:t xml:space="preserve"> La propunerea Consiliului de administrație, Administratorul poate beneficia de premiu anual din profi</w:t>
      </w:r>
      <w:r>
        <w:rPr>
          <w:iCs/>
          <w:sz w:val="28"/>
          <w:szCs w:val="28"/>
          <w:lang w:val="ro-RO" w:eastAsia="en-GB"/>
        </w:rPr>
        <w:t>tul net anual al Întreprinderii</w:t>
      </w:r>
      <w:r w:rsidRPr="001554AD">
        <w:rPr>
          <w:iCs/>
          <w:sz w:val="28"/>
          <w:szCs w:val="28"/>
          <w:lang w:val="ro-RO" w:eastAsia="en-GB"/>
        </w:rPr>
        <w:t xml:space="preserve"> în mărimea determinată de Fondator la repartizarea profitului net pentru anul gestionar. Acest premiu </w:t>
      </w:r>
      <w:r w:rsidRPr="001554AD">
        <w:rPr>
          <w:iCs/>
          <w:sz w:val="28"/>
          <w:szCs w:val="28"/>
          <w:lang w:val="ro-RO" w:eastAsia="ru-RU"/>
        </w:rPr>
        <w:t xml:space="preserve">nu poate depăşi în sumă mărimea a şase salarii de funcţie lunare pe an, </w:t>
      </w:r>
      <w:r w:rsidRPr="001554AD">
        <w:rPr>
          <w:iCs/>
          <w:sz w:val="28"/>
          <w:szCs w:val="28"/>
          <w:lang w:val="ro-RO" w:eastAsia="en-GB"/>
        </w:rPr>
        <w:t>în funcţie de rezultatele economico-financiare anuale pozitive</w:t>
      </w:r>
      <w:r w:rsidRPr="001554AD">
        <w:rPr>
          <w:iCs/>
          <w:sz w:val="28"/>
          <w:szCs w:val="28"/>
          <w:lang w:val="ro-RO" w:eastAsia="ru-RU"/>
        </w:rPr>
        <w:t>.</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5.7.</w:t>
      </w:r>
      <w:r w:rsidRPr="001554AD">
        <w:rPr>
          <w:iCs/>
          <w:sz w:val="28"/>
          <w:szCs w:val="28"/>
          <w:lang w:val="ro-RO" w:eastAsia="en-GB"/>
        </w:rPr>
        <w:t xml:space="preserve"> Cuantumul lunar total al salariului Administratorului se stabilește ținînd cont de pervederile pct.5</w:t>
      </w:r>
      <w:r w:rsidRPr="001554AD">
        <w:rPr>
          <w:iCs/>
          <w:sz w:val="28"/>
          <w:szCs w:val="28"/>
          <w:vertAlign w:val="superscript"/>
          <w:lang w:val="ro-RO" w:eastAsia="en-GB"/>
        </w:rPr>
        <w:t>3</w:t>
      </w:r>
      <w:r w:rsidRPr="001554AD">
        <w:rPr>
          <w:iCs/>
          <w:sz w:val="28"/>
          <w:szCs w:val="28"/>
          <w:lang w:val="ro-RO" w:eastAsia="en-GB"/>
        </w:rPr>
        <w:t xml:space="preserve"> din </w:t>
      </w:r>
      <w:hyperlink r:id="rId13" w:history="1">
        <w:r w:rsidRPr="001554AD">
          <w:rPr>
            <w:iCs/>
            <w:sz w:val="28"/>
            <w:szCs w:val="28"/>
            <w:lang w:val="ro-RO" w:eastAsia="en-GB"/>
          </w:rPr>
          <w:t>Hotărîrea Guvernului nr.743/2002</w:t>
        </w:r>
      </w:hyperlink>
      <w:r w:rsidRPr="001554AD">
        <w:rPr>
          <w:iCs/>
          <w:sz w:val="28"/>
          <w:szCs w:val="28"/>
          <w:lang w:val="ro-RO" w:eastAsia="en-GB"/>
        </w:rPr>
        <w:t xml:space="preserve"> cu privire la salarizarea angajaţilor din unităţile cu autonomie financiară.</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5.8.</w:t>
      </w:r>
      <w:r w:rsidRPr="001554AD">
        <w:rPr>
          <w:iCs/>
          <w:sz w:val="28"/>
          <w:szCs w:val="28"/>
          <w:lang w:val="ro-RO" w:eastAsia="en-GB"/>
        </w:rPr>
        <w:t xml:space="preserve"> Consiliul de administrație, în baza raportului economico-financiar anual pentru anul precedent, în luna februarie va lua decizia privind plafonul concret al salariului Administratorului, pasibil limitării, pentru anul în curs. Aprecierea rezultatelor economico-financiare ale Întreprinderii se va  efectua ținîndu-se cont de specificul și domeniul de activitate al Întreprinderii, de dinamica indicatorilor principali (profitul net și venitul din vînzări față de perioada respectivă a anului precedent), precum și a altor indicatori, conform anexei la prezentul Contract.  </w:t>
      </w:r>
    </w:p>
    <w:p w:rsidR="00D60746" w:rsidRPr="001554AD" w:rsidRDefault="00D60746" w:rsidP="00D60746">
      <w:pPr>
        <w:contextualSpacing/>
        <w:rPr>
          <w:iCs/>
          <w:sz w:val="28"/>
          <w:szCs w:val="28"/>
          <w:lang w:val="ro-RO" w:eastAsia="en-GB"/>
        </w:rPr>
      </w:pPr>
    </w:p>
    <w:p w:rsidR="00D60746" w:rsidRPr="001554AD" w:rsidRDefault="00D60746" w:rsidP="00D60746">
      <w:pPr>
        <w:ind w:firstLine="0"/>
        <w:contextualSpacing/>
        <w:jc w:val="center"/>
        <w:rPr>
          <w:b/>
          <w:bCs/>
          <w:sz w:val="28"/>
          <w:szCs w:val="28"/>
          <w:lang w:val="ro-RO" w:eastAsia="en-GB"/>
        </w:rPr>
      </w:pPr>
      <w:r w:rsidRPr="001554AD">
        <w:rPr>
          <w:b/>
          <w:bCs/>
          <w:sz w:val="28"/>
          <w:szCs w:val="28"/>
          <w:lang w:val="ro-RO" w:eastAsia="en-GB"/>
        </w:rPr>
        <w:t>VI. LOIALITATE ȘI CONFIDENȚIALITATE</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6.1.</w:t>
      </w:r>
      <w:r w:rsidRPr="001554AD">
        <w:rPr>
          <w:rFonts w:eastAsia="Calibri"/>
          <w:sz w:val="28"/>
          <w:szCs w:val="28"/>
          <w:lang w:val="ro-RO" w:eastAsia="en-GB"/>
        </w:rPr>
        <w:t>Administratotul este obligat să îşi folosească întreaga capacitate de muncă în interesul Întreprinderii, comportîndu-se în activitatea sa ca un bun comerciant.</w:t>
      </w:r>
    </w:p>
    <w:p w:rsidR="00D60746" w:rsidRPr="001554AD" w:rsidRDefault="00D60746" w:rsidP="00D60746">
      <w:pPr>
        <w:contextualSpacing/>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6.2.</w:t>
      </w:r>
      <w:r w:rsidRPr="001554AD">
        <w:rPr>
          <w:rFonts w:eastAsia="Calibri"/>
          <w:sz w:val="28"/>
          <w:szCs w:val="28"/>
          <w:lang w:val="ro-RO" w:eastAsia="en-GB"/>
        </w:rPr>
        <w:t xml:space="preserve"> Administratorului îi sînt interzise orice activităţi în beneficiul unor întreprinderi sau societăţi concurente, cu acelaşi domeniu de activitate, ori al unor întreprinderi sau societăţi comerciale care se afl</w:t>
      </w:r>
      <w:r>
        <w:rPr>
          <w:rFonts w:eastAsia="Calibri"/>
          <w:sz w:val="28"/>
          <w:szCs w:val="28"/>
          <w:lang w:val="ro-RO" w:eastAsia="en-GB"/>
        </w:rPr>
        <w:t>ă</w:t>
      </w:r>
      <w:r w:rsidRPr="001554AD">
        <w:rPr>
          <w:rFonts w:eastAsia="Calibri"/>
          <w:sz w:val="28"/>
          <w:szCs w:val="28"/>
          <w:lang w:val="ro-RO" w:eastAsia="en-GB"/>
        </w:rPr>
        <w:t xml:space="preserve"> în relaţii comerciale cu Întreprinderea. Această interdicţie se extinde şi asupra soţului sau soţiei Administratorului, precum şi asupra rudelor şi afinilor acestuia pînă la gradul al patrulea inclusiv.</w:t>
      </w:r>
    </w:p>
    <w:p w:rsidR="00D60746" w:rsidRPr="001554AD" w:rsidRDefault="00D60746" w:rsidP="00D60746">
      <w:pPr>
        <w:contextualSpacing/>
        <w:rPr>
          <w:rFonts w:eastAsia="Calibri"/>
          <w:sz w:val="28"/>
          <w:szCs w:val="28"/>
          <w:lang w:val="ro-RO" w:eastAsia="en-GB"/>
        </w:rPr>
      </w:pPr>
    </w:p>
    <w:p w:rsidR="00D60746" w:rsidRPr="001554AD" w:rsidRDefault="00D60746" w:rsidP="00D60746">
      <w:pPr>
        <w:contextualSpacing/>
        <w:rPr>
          <w:rFonts w:eastAsia="Calibri"/>
          <w:sz w:val="28"/>
          <w:szCs w:val="28"/>
          <w:lang w:val="ro-RO"/>
        </w:rPr>
      </w:pPr>
      <w:r w:rsidRPr="001554AD">
        <w:rPr>
          <w:rFonts w:eastAsia="Calibri"/>
          <w:b/>
          <w:sz w:val="28"/>
          <w:szCs w:val="28"/>
          <w:lang w:val="ro-RO" w:eastAsia="en-GB"/>
        </w:rPr>
        <w:t>6.3.</w:t>
      </w:r>
      <w:r w:rsidRPr="001554AD">
        <w:rPr>
          <w:rFonts w:eastAsia="Calibri"/>
          <w:sz w:val="28"/>
          <w:szCs w:val="28"/>
          <w:lang w:val="ro-RO" w:eastAsia="en-GB"/>
        </w:rPr>
        <w:t xml:space="preserve"> Pe toată durata Contractului, Administratotul este obligat să păstreze cu rigurozitate confidenţialitatea asupra datelor şi informaţiilor referitoare la activitatea Întreprinderii, care au un astfel de caracter sau care sînt prezentate cu acest caracter de către Consiliul de administrație sau Fondator. Această obligaţie se menţine şi pentru o perioadă de 5 ani după încetarea Contractului.</w:t>
      </w:r>
    </w:p>
    <w:p w:rsidR="00D60746" w:rsidRPr="001554AD" w:rsidRDefault="00D60746" w:rsidP="00D60746">
      <w:pPr>
        <w:ind w:firstLine="0"/>
        <w:contextualSpacing/>
        <w:jc w:val="left"/>
        <w:rPr>
          <w:sz w:val="28"/>
          <w:szCs w:val="28"/>
          <w:lang w:val="ro-RO" w:eastAsia="en-GB"/>
        </w:rPr>
      </w:pP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VII. RESPONSABILITATEA PĂRŢILOR ŞI MODUL</w:t>
      </w: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DE SOLUȚIONARE A CONFLICTELOR</w:t>
      </w:r>
    </w:p>
    <w:p w:rsidR="00D60746" w:rsidRPr="001554AD" w:rsidRDefault="00D60746" w:rsidP="00D60746">
      <w:pPr>
        <w:contextualSpacing/>
        <w:jc w:val="left"/>
        <w:rPr>
          <w:rFonts w:eastAsia="Calibri"/>
          <w:sz w:val="28"/>
          <w:szCs w:val="28"/>
          <w:lang w:val="ro-RO"/>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rPr>
        <w:t>7</w:t>
      </w:r>
      <w:r w:rsidRPr="001554AD">
        <w:rPr>
          <w:rFonts w:eastAsia="Calibri"/>
          <w:b/>
          <w:sz w:val="28"/>
          <w:szCs w:val="28"/>
          <w:lang w:val="ro-RO" w:eastAsia="en-GB"/>
        </w:rPr>
        <w:t>.1.</w:t>
      </w:r>
      <w:r w:rsidRPr="001554AD">
        <w:rPr>
          <w:rFonts w:eastAsia="Calibri"/>
          <w:sz w:val="28"/>
          <w:szCs w:val="28"/>
          <w:lang w:val="ro-RO" w:eastAsia="en-GB"/>
        </w:rPr>
        <w:t xml:space="preserve"> În caz de neexecutare sau executare incompletă a obligaţiilor contractuale, părţile poartă răspundere în conformitate cu legislaţia şi cu prezentul Contract.</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7.2.</w:t>
      </w:r>
      <w:r w:rsidRPr="001554AD">
        <w:rPr>
          <w:rFonts w:eastAsia="Calibri"/>
          <w:sz w:val="28"/>
          <w:szCs w:val="28"/>
          <w:lang w:val="ro-RO" w:eastAsia="en-GB"/>
        </w:rPr>
        <w:t xml:space="preserve"> Administratorul răspunde faţă de Întreprindere pentru prejudiciul cauzat prin actele îndeplinite de salariaţi cînd prejudiciul nu s-ar fi produs dacă el ar fi exercitat supravegherea impusă de obligaţiile funcţiei sale.</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7.3.</w:t>
      </w:r>
      <w:r w:rsidRPr="001554AD">
        <w:rPr>
          <w:rFonts w:eastAsia="Calibri"/>
          <w:sz w:val="28"/>
          <w:szCs w:val="28"/>
          <w:lang w:val="ro-RO" w:eastAsia="en-GB"/>
        </w:rPr>
        <w:t xml:space="preserve"> Administratorul este solidar răspunzător cu predecesorul său imediat dacă, avînd cunoştinţă de încălcările săvîrşite de acesta din urmă, nu le comunică Comisiei de cenzori.</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7.4.</w:t>
      </w:r>
      <w:r w:rsidRPr="001554AD">
        <w:rPr>
          <w:rFonts w:eastAsia="Calibri"/>
          <w:sz w:val="28"/>
          <w:szCs w:val="28"/>
          <w:lang w:val="ro-RO" w:eastAsia="en-GB"/>
        </w:rPr>
        <w:t xml:space="preserve"> Încetarea calităţii de Administrator, pe orice temei, nu afectează răspunderea persoanei pentru încălcarea obligaţiilor în perioada în care era administrator. </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7.5.</w:t>
      </w:r>
      <w:r w:rsidRPr="001554AD">
        <w:rPr>
          <w:rFonts w:eastAsia="Calibri"/>
          <w:sz w:val="28"/>
          <w:szCs w:val="28"/>
          <w:lang w:val="ro-RO" w:eastAsia="en-GB"/>
        </w:rPr>
        <w:t xml:space="preserve"> Fondatorul sau Consiliul de administrație sesizează organele competente privind tragerea la răspundere a Administratorului, inclusiv de a-l obliga să repare prej</w:t>
      </w:r>
      <w:r>
        <w:rPr>
          <w:rFonts w:eastAsia="Calibri"/>
          <w:sz w:val="28"/>
          <w:szCs w:val="28"/>
          <w:lang w:val="ro-RO" w:eastAsia="en-GB"/>
        </w:rPr>
        <w:t>udiciile cauzate Întreprinderii</w:t>
      </w:r>
      <w:r w:rsidRPr="001554AD">
        <w:rPr>
          <w:rFonts w:eastAsia="Calibri"/>
          <w:sz w:val="28"/>
          <w:szCs w:val="28"/>
          <w:lang w:val="ro-RO" w:eastAsia="en-GB"/>
        </w:rPr>
        <w:t xml:space="preserve"> în modul stabilit de legislaţie.</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lastRenderedPageBreak/>
        <w:t>7.6.</w:t>
      </w:r>
      <w:r w:rsidRPr="001554AD">
        <w:rPr>
          <w:rFonts w:eastAsia="Calibri"/>
          <w:sz w:val="28"/>
          <w:szCs w:val="28"/>
          <w:lang w:val="ro-RO" w:eastAsia="en-GB"/>
        </w:rPr>
        <w:t xml:space="preserve"> Litigiile individuale de muncă apărute pe durata acțiunii Contractului se soluționează în modul stabilit de Codul muncii al Republicii Moldova </w:t>
      </w:r>
      <w:r>
        <w:rPr>
          <w:rFonts w:eastAsia="Calibri"/>
          <w:sz w:val="28"/>
          <w:szCs w:val="28"/>
          <w:lang w:val="ro-RO" w:eastAsia="en-GB"/>
        </w:rPr>
        <w:br/>
      </w:r>
      <w:r w:rsidRPr="001554AD">
        <w:rPr>
          <w:rFonts w:eastAsia="Calibri"/>
          <w:sz w:val="28"/>
          <w:szCs w:val="28"/>
          <w:lang w:val="ro-RO" w:eastAsia="en-GB"/>
        </w:rPr>
        <w:t xml:space="preserve">nr. 154/2003 și </w:t>
      </w:r>
      <w:r>
        <w:rPr>
          <w:rFonts w:eastAsia="Calibri"/>
          <w:sz w:val="28"/>
          <w:szCs w:val="28"/>
          <w:lang w:val="ro-RO" w:eastAsia="en-GB"/>
        </w:rPr>
        <w:t xml:space="preserve">de </w:t>
      </w:r>
      <w:r w:rsidRPr="001554AD">
        <w:rPr>
          <w:rFonts w:eastAsia="Calibri"/>
          <w:sz w:val="28"/>
          <w:szCs w:val="28"/>
          <w:lang w:val="ro-RO" w:eastAsia="en-GB"/>
        </w:rPr>
        <w:t>alte acte normative.</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7.7.</w:t>
      </w:r>
      <w:r w:rsidRPr="001554AD">
        <w:rPr>
          <w:rFonts w:eastAsia="Calibri"/>
          <w:sz w:val="28"/>
          <w:szCs w:val="28"/>
          <w:lang w:val="ro-RO" w:eastAsia="en-GB"/>
        </w:rPr>
        <w:t xml:space="preserve"> Divergenţele apărute între părţi se rezolvă de instanţele judecătoreşti sau se transmit, cu acordul părţilor, judecăţii arbitrale, dacă divergenţele nu au putut fi soluţionate pe cale amiabilă.</w:t>
      </w:r>
    </w:p>
    <w:p w:rsidR="00D60746" w:rsidRPr="001554AD" w:rsidRDefault="00D60746" w:rsidP="00D60746">
      <w:pPr>
        <w:contextualSpacing/>
        <w:rPr>
          <w:iCs/>
          <w:sz w:val="28"/>
          <w:szCs w:val="28"/>
          <w:lang w:val="ro-RO" w:eastAsia="en-GB"/>
        </w:rPr>
      </w:pPr>
      <w:r w:rsidRPr="001554AD">
        <w:rPr>
          <w:iCs/>
          <w:sz w:val="28"/>
          <w:szCs w:val="28"/>
          <w:lang w:val="ro-RO" w:eastAsia="en-GB"/>
        </w:rPr>
        <w:t> </w:t>
      </w: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VIII. MODIFICAREA ŞI ÎNCETAREA CONTRACTULUI</w:t>
      </w:r>
    </w:p>
    <w:p w:rsidR="00D60746" w:rsidRPr="001554AD" w:rsidRDefault="00D60746" w:rsidP="00D60746">
      <w:pPr>
        <w:contextualSpacing/>
        <w:rPr>
          <w:iCs/>
          <w:sz w:val="1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8.1.</w:t>
      </w:r>
      <w:r w:rsidRPr="001554AD">
        <w:rPr>
          <w:iCs/>
          <w:sz w:val="28"/>
          <w:szCs w:val="28"/>
          <w:lang w:val="ro-RO" w:eastAsia="en-GB"/>
        </w:rPr>
        <w:t xml:space="preserve"> În cazul modificării esenţiale a condiţiilor de administrare conform actelor normative, la propunerea uneia dintre părţi, Contractul individual de mu</w:t>
      </w:r>
      <w:r>
        <w:rPr>
          <w:iCs/>
          <w:sz w:val="28"/>
          <w:szCs w:val="28"/>
          <w:lang w:val="ro-RO" w:eastAsia="en-GB"/>
        </w:rPr>
        <w:t xml:space="preserve">ncă al Administratorului va fi </w:t>
      </w:r>
      <w:r w:rsidRPr="001554AD">
        <w:rPr>
          <w:iCs/>
          <w:sz w:val="28"/>
          <w:szCs w:val="28"/>
          <w:lang w:val="ro-RO" w:eastAsia="en-GB"/>
        </w:rPr>
        <w:t>modificat, conform amendame</w:t>
      </w:r>
      <w:r>
        <w:rPr>
          <w:iCs/>
          <w:sz w:val="28"/>
          <w:szCs w:val="28"/>
          <w:lang w:val="ro-RO" w:eastAsia="en-GB"/>
        </w:rPr>
        <w:t>n</w:t>
      </w:r>
      <w:r w:rsidRPr="001554AD">
        <w:rPr>
          <w:iCs/>
          <w:sz w:val="28"/>
          <w:szCs w:val="28"/>
          <w:lang w:val="ro-RO" w:eastAsia="en-GB"/>
        </w:rPr>
        <w:t>telor cadrului normativ, printr-un acord adiţional semnat de părţi.</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8.2.</w:t>
      </w:r>
      <w:r w:rsidRPr="001554AD">
        <w:rPr>
          <w:iCs/>
          <w:sz w:val="28"/>
          <w:szCs w:val="28"/>
          <w:lang w:val="ro-RO" w:eastAsia="en-GB"/>
        </w:rPr>
        <w:t xml:space="preserve"> Contractul încetează la: </w:t>
      </w:r>
    </w:p>
    <w:p w:rsidR="00D60746" w:rsidRPr="001554AD" w:rsidRDefault="00D60746" w:rsidP="00D60746">
      <w:pPr>
        <w:numPr>
          <w:ilvl w:val="0"/>
          <w:numId w:val="4"/>
        </w:numPr>
        <w:tabs>
          <w:tab w:val="left" w:pos="1170"/>
        </w:tabs>
        <w:ind w:left="0" w:firstLine="720"/>
        <w:contextualSpacing/>
        <w:rPr>
          <w:iCs/>
          <w:sz w:val="28"/>
          <w:szCs w:val="28"/>
          <w:lang w:val="ro-RO" w:eastAsia="en-GB"/>
        </w:rPr>
      </w:pPr>
      <w:r w:rsidRPr="001554AD">
        <w:rPr>
          <w:iCs/>
          <w:sz w:val="28"/>
          <w:szCs w:val="28"/>
          <w:lang w:val="ro-RO" w:eastAsia="en-GB"/>
        </w:rPr>
        <w:t>expirarea termenului acestuia;</w:t>
      </w:r>
    </w:p>
    <w:p w:rsidR="00D60746" w:rsidRPr="001554AD" w:rsidRDefault="00D60746" w:rsidP="00D60746">
      <w:pPr>
        <w:numPr>
          <w:ilvl w:val="0"/>
          <w:numId w:val="4"/>
        </w:numPr>
        <w:tabs>
          <w:tab w:val="left" w:pos="1170"/>
        </w:tabs>
        <w:ind w:left="0" w:firstLine="720"/>
        <w:contextualSpacing/>
        <w:rPr>
          <w:iCs/>
          <w:sz w:val="28"/>
          <w:szCs w:val="28"/>
          <w:lang w:val="ro-RO" w:eastAsia="en-GB"/>
        </w:rPr>
      </w:pPr>
      <w:r w:rsidRPr="001554AD">
        <w:rPr>
          <w:iCs/>
          <w:sz w:val="28"/>
          <w:szCs w:val="28"/>
          <w:lang w:val="ro-RO" w:eastAsia="en-GB"/>
        </w:rPr>
        <w:t>acordul scris al părţilor;</w:t>
      </w:r>
    </w:p>
    <w:p w:rsidR="00D60746" w:rsidRPr="001554AD" w:rsidRDefault="00D60746" w:rsidP="00D60746">
      <w:pPr>
        <w:numPr>
          <w:ilvl w:val="0"/>
          <w:numId w:val="4"/>
        </w:numPr>
        <w:tabs>
          <w:tab w:val="left" w:pos="1170"/>
        </w:tabs>
        <w:ind w:left="0" w:firstLine="720"/>
        <w:contextualSpacing/>
        <w:rPr>
          <w:iCs/>
          <w:sz w:val="28"/>
          <w:szCs w:val="28"/>
          <w:lang w:val="ro-RO" w:eastAsia="en-GB"/>
        </w:rPr>
      </w:pPr>
      <w:r w:rsidRPr="001554AD">
        <w:rPr>
          <w:iCs/>
          <w:sz w:val="28"/>
          <w:szCs w:val="28"/>
          <w:lang w:val="ro-RO" w:eastAsia="en-GB"/>
        </w:rPr>
        <w:t>insolvabilitatea Întreprinderii;</w:t>
      </w:r>
    </w:p>
    <w:p w:rsidR="00D60746" w:rsidRPr="001554AD" w:rsidRDefault="00D60746" w:rsidP="00D60746">
      <w:pPr>
        <w:numPr>
          <w:ilvl w:val="0"/>
          <w:numId w:val="4"/>
        </w:numPr>
        <w:tabs>
          <w:tab w:val="left" w:pos="1170"/>
        </w:tabs>
        <w:ind w:left="0" w:firstLine="720"/>
        <w:contextualSpacing/>
        <w:rPr>
          <w:iCs/>
          <w:sz w:val="28"/>
          <w:szCs w:val="28"/>
          <w:lang w:val="ro-RO" w:eastAsia="en-GB"/>
        </w:rPr>
      </w:pPr>
      <w:r w:rsidRPr="001554AD">
        <w:rPr>
          <w:iCs/>
          <w:sz w:val="28"/>
          <w:szCs w:val="28"/>
          <w:lang w:val="ro-RO" w:eastAsia="en-GB"/>
        </w:rPr>
        <w:t xml:space="preserve">dizolvarea, transformarea sau reorganizarea Întreprinderii; </w:t>
      </w:r>
    </w:p>
    <w:p w:rsidR="00D60746" w:rsidRPr="001554AD" w:rsidRDefault="00D60746" w:rsidP="00D60746">
      <w:pPr>
        <w:numPr>
          <w:ilvl w:val="0"/>
          <w:numId w:val="4"/>
        </w:numPr>
        <w:tabs>
          <w:tab w:val="left" w:pos="1170"/>
        </w:tabs>
        <w:ind w:left="0" w:firstLine="720"/>
        <w:contextualSpacing/>
        <w:rPr>
          <w:iCs/>
          <w:sz w:val="28"/>
          <w:szCs w:val="28"/>
          <w:lang w:val="ro-RO" w:eastAsia="en-GB"/>
        </w:rPr>
      </w:pPr>
      <w:r w:rsidRPr="001554AD">
        <w:rPr>
          <w:iCs/>
          <w:sz w:val="28"/>
          <w:szCs w:val="28"/>
          <w:lang w:val="ro-RO" w:eastAsia="en-GB"/>
        </w:rPr>
        <w:t xml:space="preserve">intervenirea unui caz de incompatibilitate; </w:t>
      </w:r>
    </w:p>
    <w:p w:rsidR="00D60746" w:rsidRPr="001554AD" w:rsidRDefault="00D60746" w:rsidP="00D60746">
      <w:pPr>
        <w:numPr>
          <w:ilvl w:val="0"/>
          <w:numId w:val="4"/>
        </w:numPr>
        <w:tabs>
          <w:tab w:val="left" w:pos="1170"/>
        </w:tabs>
        <w:ind w:left="0" w:firstLine="720"/>
        <w:contextualSpacing/>
        <w:rPr>
          <w:iCs/>
          <w:sz w:val="28"/>
          <w:szCs w:val="28"/>
          <w:lang w:val="ro-RO" w:eastAsia="en-GB"/>
        </w:rPr>
      </w:pPr>
      <w:r w:rsidRPr="001554AD">
        <w:rPr>
          <w:iCs/>
          <w:sz w:val="28"/>
          <w:szCs w:val="28"/>
          <w:lang w:val="ro-RO" w:eastAsia="en-GB"/>
        </w:rPr>
        <w:t>iniţiativa Fondatorului, pînă la expirarea termenului de valabilitate a acestuia, în caz de:</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Pr>
          <w:iCs/>
          <w:sz w:val="28"/>
          <w:szCs w:val="28"/>
          <w:lang w:val="ro-RO" w:eastAsia="en-GB"/>
        </w:rPr>
        <w:t>încălcarea repetată pe parcursul unui an</w:t>
      </w:r>
      <w:r w:rsidRPr="001554AD">
        <w:rPr>
          <w:iCs/>
          <w:sz w:val="28"/>
          <w:szCs w:val="28"/>
          <w:lang w:val="ro-RO" w:eastAsia="en-GB"/>
        </w:rPr>
        <w:t xml:space="preserve"> de către Administrator a obligaţiilor sale contractuale, dacă anterior i-au fost aplicate sancţiuni disciplinare; </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neexecutarea deciziilor Consiliului de administra</w:t>
      </w:r>
      <w:r>
        <w:rPr>
          <w:iCs/>
          <w:sz w:val="28"/>
          <w:szCs w:val="28"/>
          <w:lang w:val="ro-RO" w:eastAsia="en-GB"/>
        </w:rPr>
        <w:t>ție</w:t>
      </w:r>
      <w:r w:rsidRPr="001554AD">
        <w:rPr>
          <w:iCs/>
          <w:sz w:val="28"/>
          <w:szCs w:val="28"/>
          <w:lang w:val="ro-RO" w:eastAsia="en-GB"/>
        </w:rPr>
        <w:t>;</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constatarea, în baza unui act de revizie sau a raportului auditorului, a abaterilor de la prevederile legale sau contractuale, care au influențat negativ rezultatele activității Întreprinderii;</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 xml:space="preserve">încălcarea gravă </w:t>
      </w:r>
      <w:r>
        <w:rPr>
          <w:iCs/>
          <w:sz w:val="28"/>
          <w:szCs w:val="28"/>
          <w:lang w:val="ro-RO" w:eastAsia="en-GB"/>
        </w:rPr>
        <w:t>(</w:t>
      </w:r>
      <w:r w:rsidRPr="001554AD">
        <w:rPr>
          <w:iCs/>
          <w:sz w:val="28"/>
          <w:szCs w:val="28"/>
          <w:lang w:val="ro-RO" w:eastAsia="en-GB"/>
        </w:rPr>
        <w:t xml:space="preserve">chiar şi </w:t>
      </w:r>
      <w:r>
        <w:rPr>
          <w:iCs/>
          <w:sz w:val="28"/>
          <w:szCs w:val="28"/>
          <w:lang w:val="ro-RO" w:eastAsia="en-GB"/>
        </w:rPr>
        <w:t>o singură dată)</w:t>
      </w:r>
      <w:r w:rsidRPr="001554AD">
        <w:rPr>
          <w:iCs/>
          <w:sz w:val="28"/>
          <w:szCs w:val="28"/>
          <w:lang w:val="ro-RO" w:eastAsia="en-GB"/>
        </w:rPr>
        <w:t xml:space="preserve"> a obligaţiilor de muncă;</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încălcarea pct.2.2 din prezentul Contract;</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semnarea de către Administrator a unui act juridic sau întreprinderea altor acţiuni care sînt în detrimentul intereselor Întreprinderii şi care au cauzat sau ar putea cauza prejudiciu material sau de imagine Întreprinderii;</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admiterea de pierderi sau majorarea acestora pe parcursul a cel mult două perioade de gestiune consecutive;</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obținerea unui rezultat nesatisfăcător al evaluării performanţelor manageriale, efectuate trimestrial de Consiliul de administrație, conform anexei la prezentul Contract;</w:t>
      </w:r>
    </w:p>
    <w:p w:rsidR="00D60746" w:rsidRPr="001554AD" w:rsidRDefault="00D60746" w:rsidP="00D60746">
      <w:pPr>
        <w:numPr>
          <w:ilvl w:val="0"/>
          <w:numId w:val="5"/>
        </w:numPr>
        <w:tabs>
          <w:tab w:val="left" w:pos="990"/>
          <w:tab w:val="left" w:pos="1170"/>
        </w:tabs>
        <w:ind w:left="0" w:firstLine="720"/>
        <w:contextualSpacing/>
        <w:rPr>
          <w:i/>
          <w:iCs/>
          <w:sz w:val="28"/>
          <w:szCs w:val="28"/>
          <w:lang w:val="ro-RO" w:eastAsia="en-GB"/>
        </w:rPr>
      </w:pPr>
      <w:r w:rsidRPr="001554AD">
        <w:rPr>
          <w:iCs/>
          <w:sz w:val="28"/>
          <w:szCs w:val="28"/>
          <w:lang w:val="ro-RO" w:eastAsia="en-GB"/>
        </w:rPr>
        <w:t>obținerea unui rezultat nesatisfăcător al perioadei de probă (dacă o astfel de perioadă a fost stabilită);</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pierder</w:t>
      </w:r>
      <w:r>
        <w:rPr>
          <w:iCs/>
          <w:sz w:val="28"/>
          <w:szCs w:val="28"/>
          <w:lang w:val="ro-RO" w:eastAsia="en-GB"/>
        </w:rPr>
        <w:t>ea</w:t>
      </w:r>
      <w:r w:rsidRPr="001554AD">
        <w:rPr>
          <w:iCs/>
          <w:sz w:val="28"/>
          <w:szCs w:val="28"/>
          <w:lang w:val="ro-RO" w:eastAsia="en-GB"/>
        </w:rPr>
        <w:t xml:space="preserve"> încrederii Fondatorului ca urmare a unor acțiuni sau inacțiuni ale Administratorului;</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lastRenderedPageBreak/>
        <w:t>constatarea nulităţii prezentului Contract prin hotărîrea instanţei de judecată;</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Pr>
          <w:iCs/>
          <w:sz w:val="28"/>
          <w:szCs w:val="28"/>
          <w:lang w:val="ro-RO" w:eastAsia="en-GB"/>
        </w:rPr>
        <w:t>eliberarea conform</w:t>
      </w:r>
      <w:r w:rsidRPr="001554AD">
        <w:rPr>
          <w:iCs/>
          <w:sz w:val="28"/>
          <w:szCs w:val="28"/>
          <w:lang w:val="ro-RO" w:eastAsia="en-GB"/>
        </w:rPr>
        <w:t xml:space="preserve"> art. 200 din Codul civil al Republicii Moldova nr.1107/2002;</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prezenţa altor temeiuri prevăzute de legislaţia muncii a Republicii Moldova;</w:t>
      </w:r>
    </w:p>
    <w:p w:rsidR="00D60746" w:rsidRPr="001554AD" w:rsidRDefault="00D60746" w:rsidP="00D60746">
      <w:pPr>
        <w:numPr>
          <w:ilvl w:val="0"/>
          <w:numId w:val="4"/>
        </w:numPr>
        <w:tabs>
          <w:tab w:val="left" w:pos="1080"/>
        </w:tabs>
        <w:ind w:left="0" w:firstLine="720"/>
        <w:contextualSpacing/>
        <w:rPr>
          <w:iCs/>
          <w:sz w:val="28"/>
          <w:szCs w:val="28"/>
          <w:lang w:val="ro-RO" w:eastAsia="en-GB"/>
        </w:rPr>
      </w:pPr>
      <w:r w:rsidRPr="001554AD">
        <w:rPr>
          <w:iCs/>
          <w:sz w:val="28"/>
          <w:szCs w:val="28"/>
          <w:lang w:val="ro-RO" w:eastAsia="en-GB"/>
        </w:rPr>
        <w:t>la iniţiativa Administratorului înainte de expirarea duratei Contractului, cu informarea în scris a Fondatorului, cu o lună înainte, în cazul:</w:t>
      </w:r>
    </w:p>
    <w:p w:rsidR="00D60746" w:rsidRPr="001554AD" w:rsidRDefault="00D60746" w:rsidP="00D60746">
      <w:pPr>
        <w:numPr>
          <w:ilvl w:val="0"/>
          <w:numId w:val="6"/>
        </w:numPr>
        <w:tabs>
          <w:tab w:val="left" w:pos="1080"/>
          <w:tab w:val="left" w:pos="1170"/>
        </w:tabs>
        <w:ind w:left="0" w:firstLine="720"/>
        <w:contextualSpacing/>
        <w:rPr>
          <w:iCs/>
          <w:sz w:val="28"/>
          <w:szCs w:val="28"/>
          <w:lang w:val="ro-RO" w:eastAsia="en-GB"/>
        </w:rPr>
      </w:pPr>
      <w:r w:rsidRPr="001554AD">
        <w:rPr>
          <w:iCs/>
          <w:sz w:val="28"/>
          <w:szCs w:val="28"/>
          <w:lang w:val="ro-RO" w:eastAsia="en-GB"/>
        </w:rPr>
        <w:t xml:space="preserve">neexecutării sistematice de către Fondator a obligaţiilor contractuale; </w:t>
      </w:r>
    </w:p>
    <w:p w:rsidR="00D60746" w:rsidRPr="001554AD" w:rsidRDefault="00D60746" w:rsidP="00D60746">
      <w:pPr>
        <w:numPr>
          <w:ilvl w:val="0"/>
          <w:numId w:val="6"/>
        </w:numPr>
        <w:tabs>
          <w:tab w:val="left" w:pos="1080"/>
          <w:tab w:val="left" w:pos="1170"/>
        </w:tabs>
        <w:ind w:left="0" w:firstLine="720"/>
        <w:contextualSpacing/>
        <w:rPr>
          <w:iCs/>
          <w:sz w:val="28"/>
          <w:szCs w:val="28"/>
          <w:lang w:val="ro-RO" w:eastAsia="en-GB"/>
        </w:rPr>
      </w:pPr>
      <w:r w:rsidRPr="001554AD">
        <w:rPr>
          <w:iCs/>
          <w:sz w:val="28"/>
          <w:szCs w:val="28"/>
          <w:lang w:val="ro-RO" w:eastAsia="en-GB"/>
        </w:rPr>
        <w:t xml:space="preserve">adoptării de către Fondator a deciziilor care conduc la limitarea competenţei sau încălcarea drepturilor Administratorului; </w:t>
      </w:r>
    </w:p>
    <w:p w:rsidR="00D60746" w:rsidRPr="001554AD" w:rsidRDefault="00D60746" w:rsidP="00D60746">
      <w:pPr>
        <w:numPr>
          <w:ilvl w:val="0"/>
          <w:numId w:val="6"/>
        </w:numPr>
        <w:tabs>
          <w:tab w:val="left" w:pos="1080"/>
          <w:tab w:val="left" w:pos="1170"/>
        </w:tabs>
        <w:ind w:left="0" w:firstLine="720"/>
        <w:contextualSpacing/>
        <w:rPr>
          <w:iCs/>
          <w:sz w:val="28"/>
          <w:szCs w:val="28"/>
          <w:lang w:val="ro-RO" w:eastAsia="en-GB"/>
        </w:rPr>
      </w:pPr>
      <w:r w:rsidRPr="001554AD">
        <w:rPr>
          <w:iCs/>
          <w:sz w:val="28"/>
          <w:szCs w:val="28"/>
          <w:lang w:val="ro-RO" w:eastAsia="en-GB"/>
        </w:rPr>
        <w:t xml:space="preserve">intervenţiei în activitatea Administratorului care poate conduce sau a condus la rezultate economico-financiare negative pentru Întreprindere; </w:t>
      </w:r>
    </w:p>
    <w:p w:rsidR="00D60746" w:rsidRPr="001554AD" w:rsidRDefault="00D60746" w:rsidP="00D60746">
      <w:pPr>
        <w:numPr>
          <w:ilvl w:val="0"/>
          <w:numId w:val="6"/>
        </w:numPr>
        <w:tabs>
          <w:tab w:val="left" w:pos="1080"/>
          <w:tab w:val="left" w:pos="1170"/>
        </w:tabs>
        <w:ind w:left="0" w:firstLine="720"/>
        <w:contextualSpacing/>
        <w:rPr>
          <w:iCs/>
          <w:sz w:val="28"/>
          <w:szCs w:val="28"/>
          <w:lang w:val="ro-RO" w:eastAsia="en-GB"/>
        </w:rPr>
      </w:pPr>
      <w:r w:rsidRPr="001554AD">
        <w:rPr>
          <w:iCs/>
          <w:sz w:val="28"/>
          <w:szCs w:val="28"/>
          <w:lang w:val="ro-RO" w:eastAsia="en-GB"/>
        </w:rPr>
        <w:t>incapacităţii de muncă ce împiedică executarea obligaţiilor contractuale;</w:t>
      </w:r>
    </w:p>
    <w:p w:rsidR="00D60746" w:rsidRPr="001554AD" w:rsidRDefault="00D60746" w:rsidP="00D60746">
      <w:pPr>
        <w:numPr>
          <w:ilvl w:val="0"/>
          <w:numId w:val="6"/>
        </w:numPr>
        <w:tabs>
          <w:tab w:val="left" w:pos="1080"/>
          <w:tab w:val="left" w:pos="1170"/>
        </w:tabs>
        <w:ind w:left="0" w:firstLine="720"/>
        <w:contextualSpacing/>
        <w:rPr>
          <w:iCs/>
          <w:sz w:val="28"/>
          <w:szCs w:val="28"/>
          <w:lang w:val="ro-RO" w:eastAsia="en-GB"/>
        </w:rPr>
      </w:pPr>
      <w:r>
        <w:rPr>
          <w:iCs/>
          <w:sz w:val="28"/>
          <w:szCs w:val="28"/>
          <w:lang w:val="ro-RO" w:eastAsia="en-GB"/>
        </w:rPr>
        <w:t>altor</w:t>
      </w:r>
      <w:r w:rsidRPr="001554AD">
        <w:rPr>
          <w:iCs/>
          <w:sz w:val="28"/>
          <w:szCs w:val="28"/>
          <w:lang w:val="ro-RO" w:eastAsia="en-GB"/>
        </w:rPr>
        <w:t xml:space="preserve"> motive întemeiate prevăzute de legislație.</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8.3.</w:t>
      </w:r>
      <w:r w:rsidRPr="001554AD">
        <w:rPr>
          <w:iCs/>
          <w:sz w:val="28"/>
          <w:szCs w:val="28"/>
          <w:lang w:val="ro-RO" w:eastAsia="en-GB"/>
        </w:rPr>
        <w:t xml:space="preserve"> În cazul în care pe parcursul a ____ trimestre consecutive indicatorii activităţii economico-financiare stabiliţi de Consiliul de administraţie/Fondator au înregistrat numai tendinţe negative, Administratorului nu i se stabilesc premii şi alte sporuri și Consiliul de administraţie va decide referitor la oportunitatea rezilierii Contractului cu Administratorul.</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8.4.</w:t>
      </w:r>
      <w:r w:rsidRPr="001554AD">
        <w:rPr>
          <w:iCs/>
          <w:sz w:val="28"/>
          <w:szCs w:val="28"/>
          <w:lang w:val="ro-RO" w:eastAsia="en-GB"/>
        </w:rPr>
        <w:t xml:space="preserve"> În caz de încetare a Contractului în baza ordinului (dispoziţiei, deciziei, hotărîrii) Fondatorului, în lipsa unor acţiuni sau inacţiuni culpabile, Administratorul este preavizat în scris cu o lună înainte şi i se stabileşte o compensaţie în mărimea de _____lei (nu mai mică decît 3 şi nu mai mare decît 6 salarii medii lunare).</w:t>
      </w:r>
    </w:p>
    <w:p w:rsidR="00D60746" w:rsidRPr="001554AD" w:rsidRDefault="00D60746" w:rsidP="00D60746">
      <w:pPr>
        <w:contextualSpacing/>
        <w:rPr>
          <w:iCs/>
          <w:sz w:val="28"/>
          <w:szCs w:val="28"/>
          <w:lang w:val="ro-RO" w:eastAsia="en-GB"/>
        </w:rPr>
      </w:pP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IX. TERMENUL DE VALABILITATE ŞI CLAUZE SPECIALE</w:t>
      </w:r>
    </w:p>
    <w:p w:rsidR="00D60746" w:rsidRPr="001554AD" w:rsidRDefault="00D60746" w:rsidP="00D60746">
      <w:pPr>
        <w:ind w:firstLine="0"/>
        <w:contextualSpacing/>
        <w:jc w:val="center"/>
        <w:rPr>
          <w:b/>
          <w:sz w:val="1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9.1.</w:t>
      </w:r>
      <w:r w:rsidRPr="001554AD">
        <w:rPr>
          <w:iCs/>
          <w:sz w:val="28"/>
          <w:szCs w:val="28"/>
          <w:lang w:val="ro-RO" w:eastAsia="en-GB"/>
        </w:rPr>
        <w:t xml:space="preserve"> Prezentul Contract se încheie pe o durată de ______ani începînd cu data de_______ pînă la _______.</w:t>
      </w:r>
    </w:p>
    <w:p w:rsidR="00D60746" w:rsidRPr="001554AD" w:rsidRDefault="00D60746" w:rsidP="00D60746">
      <w:pPr>
        <w:tabs>
          <w:tab w:val="left" w:pos="-2552"/>
          <w:tab w:val="left" w:pos="1080"/>
          <w:tab w:val="left" w:pos="1276"/>
        </w:tabs>
        <w:contextualSpacing/>
        <w:rPr>
          <w:rFonts w:eastAsia="Calibri"/>
          <w:sz w:val="28"/>
          <w:szCs w:val="28"/>
          <w:lang w:val="ro-RO"/>
        </w:rPr>
      </w:pPr>
    </w:p>
    <w:p w:rsidR="00D60746" w:rsidRPr="001554AD" w:rsidRDefault="00D60746" w:rsidP="00D60746">
      <w:pPr>
        <w:tabs>
          <w:tab w:val="left" w:pos="-2552"/>
          <w:tab w:val="left" w:pos="1080"/>
          <w:tab w:val="left" w:pos="1276"/>
        </w:tabs>
        <w:contextualSpacing/>
        <w:rPr>
          <w:rFonts w:eastAsia="Calibri"/>
          <w:sz w:val="28"/>
          <w:szCs w:val="28"/>
          <w:lang w:val="ro-RO"/>
        </w:rPr>
      </w:pPr>
      <w:r w:rsidRPr="001554AD">
        <w:rPr>
          <w:rFonts w:eastAsia="Calibri"/>
          <w:b/>
          <w:sz w:val="28"/>
          <w:szCs w:val="28"/>
          <w:lang w:val="ro-RO"/>
        </w:rPr>
        <w:t>9.2.</w:t>
      </w:r>
      <w:r w:rsidRPr="001554AD">
        <w:rPr>
          <w:rFonts w:eastAsia="Calibri"/>
          <w:sz w:val="28"/>
          <w:szCs w:val="28"/>
          <w:lang w:val="ro-RO"/>
        </w:rPr>
        <w:t xml:space="preserve"> Părţile se obligă să respecte confidenţialitatea prevederilor prezentului Contract cu excepţia cazurilor în care:</w:t>
      </w:r>
    </w:p>
    <w:p w:rsidR="00D60746" w:rsidRPr="001554AD" w:rsidRDefault="00D60746" w:rsidP="00D60746">
      <w:pPr>
        <w:numPr>
          <w:ilvl w:val="2"/>
          <w:numId w:val="7"/>
        </w:numPr>
        <w:tabs>
          <w:tab w:val="left" w:pos="993"/>
        </w:tabs>
        <w:spacing w:after="200" w:line="276" w:lineRule="auto"/>
        <w:ind w:left="0" w:firstLine="720"/>
        <w:contextualSpacing/>
        <w:rPr>
          <w:rFonts w:eastAsia="Calibri"/>
          <w:sz w:val="28"/>
          <w:szCs w:val="28"/>
          <w:lang w:val="ro-RO"/>
        </w:rPr>
      </w:pPr>
      <w:r w:rsidRPr="001554AD">
        <w:rPr>
          <w:rFonts w:eastAsia="Calibri"/>
          <w:sz w:val="28"/>
          <w:szCs w:val="28"/>
          <w:lang w:val="ro-RO"/>
        </w:rPr>
        <w:t>părţile</w:t>
      </w:r>
      <w:r>
        <w:rPr>
          <w:rFonts w:eastAsia="Calibri"/>
          <w:sz w:val="28"/>
          <w:szCs w:val="28"/>
          <w:lang w:val="ro-RO"/>
        </w:rPr>
        <w:t>,în</w:t>
      </w:r>
      <w:r w:rsidRPr="001554AD">
        <w:rPr>
          <w:rFonts w:eastAsia="Calibri"/>
          <w:sz w:val="28"/>
          <w:szCs w:val="28"/>
          <w:lang w:val="ro-RO"/>
        </w:rPr>
        <w:t xml:space="preserve"> comun</w:t>
      </w:r>
      <w:r>
        <w:rPr>
          <w:rFonts w:eastAsia="Calibri"/>
          <w:sz w:val="28"/>
          <w:szCs w:val="28"/>
          <w:lang w:val="ro-RO"/>
        </w:rPr>
        <w:t>,</w:t>
      </w:r>
      <w:r w:rsidRPr="001554AD">
        <w:rPr>
          <w:rFonts w:eastAsia="Calibri"/>
          <w:sz w:val="28"/>
          <w:szCs w:val="28"/>
          <w:lang w:val="ro-RO"/>
        </w:rPr>
        <w:t>vor fa</w:t>
      </w:r>
      <w:r>
        <w:rPr>
          <w:rFonts w:eastAsia="Calibri"/>
          <w:sz w:val="28"/>
          <w:szCs w:val="28"/>
          <w:lang w:val="ro-RO"/>
        </w:rPr>
        <w:t>ce abateri de la această regulă</w:t>
      </w:r>
      <w:r w:rsidRPr="001554AD">
        <w:rPr>
          <w:rFonts w:eastAsia="Calibri"/>
          <w:sz w:val="28"/>
          <w:szCs w:val="28"/>
          <w:lang w:val="ro-RO"/>
        </w:rPr>
        <w:t>;</w:t>
      </w:r>
    </w:p>
    <w:p w:rsidR="00D60746" w:rsidRPr="001554AD" w:rsidRDefault="00D60746" w:rsidP="00D60746">
      <w:pPr>
        <w:numPr>
          <w:ilvl w:val="2"/>
          <w:numId w:val="7"/>
        </w:numPr>
        <w:tabs>
          <w:tab w:val="left" w:pos="993"/>
        </w:tabs>
        <w:spacing w:after="200" w:line="276" w:lineRule="auto"/>
        <w:ind w:left="0" w:firstLine="720"/>
        <w:contextualSpacing/>
        <w:rPr>
          <w:rFonts w:eastAsia="Calibri"/>
          <w:sz w:val="28"/>
          <w:szCs w:val="28"/>
          <w:lang w:val="ro-RO"/>
        </w:rPr>
      </w:pPr>
      <w:r w:rsidRPr="001554AD">
        <w:rPr>
          <w:rFonts w:eastAsia="Calibri"/>
          <w:sz w:val="28"/>
          <w:szCs w:val="28"/>
          <w:lang w:val="ro-RO"/>
        </w:rPr>
        <w:t>părţile se vor re</w:t>
      </w:r>
      <w:r>
        <w:rPr>
          <w:rFonts w:eastAsia="Calibri"/>
          <w:sz w:val="28"/>
          <w:szCs w:val="28"/>
          <w:lang w:val="ro-RO"/>
        </w:rPr>
        <w:t>feri la condiţiile Contractuluiprivind</w:t>
      </w:r>
      <w:r w:rsidRPr="001554AD">
        <w:rPr>
          <w:rFonts w:eastAsia="Calibri"/>
          <w:sz w:val="28"/>
          <w:szCs w:val="28"/>
          <w:lang w:val="ro-RO"/>
        </w:rPr>
        <w:t xml:space="preserve"> protejarea intereselor sale în instanţele judecătoreşti;</w:t>
      </w:r>
    </w:p>
    <w:p w:rsidR="00D60746" w:rsidRPr="001554AD" w:rsidRDefault="00D60746" w:rsidP="00D60746">
      <w:pPr>
        <w:contextualSpacing/>
        <w:rPr>
          <w:iCs/>
          <w:sz w:val="28"/>
          <w:szCs w:val="28"/>
          <w:lang w:val="ro-RO" w:eastAsia="en-GB"/>
        </w:rPr>
      </w:pPr>
      <w:r w:rsidRPr="001554AD">
        <w:rPr>
          <w:iCs/>
          <w:sz w:val="28"/>
          <w:szCs w:val="28"/>
          <w:lang w:val="ro-RO" w:eastAsia="en-GB"/>
        </w:rPr>
        <w:t>3) cu condiţiile Contractului sînt informaţi şi alţi angajaţi, în legătură cu necesitatea executării Contractului. În asemenea cazuri, părţile vor asigura respectarea confidenţialităţii prevederilor Contractului de către aceşti angajaţi</w:t>
      </w:r>
      <w:r>
        <w:rPr>
          <w:iCs/>
          <w:sz w:val="28"/>
          <w:szCs w:val="28"/>
          <w:lang w:val="ro-RO" w:eastAsia="en-GB"/>
        </w:rPr>
        <w:t>.</w:t>
      </w:r>
    </w:p>
    <w:p w:rsidR="00D60746" w:rsidRPr="001554AD" w:rsidRDefault="00D60746" w:rsidP="00D60746">
      <w:pPr>
        <w:tabs>
          <w:tab w:val="left" w:pos="-2552"/>
          <w:tab w:val="left" w:pos="1080"/>
          <w:tab w:val="left" w:pos="1276"/>
        </w:tabs>
        <w:contextualSpacing/>
        <w:rPr>
          <w:rFonts w:eastAsia="Calibri"/>
          <w:sz w:val="28"/>
          <w:szCs w:val="28"/>
          <w:lang w:val="ro-RO"/>
        </w:rPr>
      </w:pPr>
    </w:p>
    <w:p w:rsidR="00D60746" w:rsidRPr="001554AD" w:rsidRDefault="00D60746" w:rsidP="00D60746">
      <w:pPr>
        <w:tabs>
          <w:tab w:val="left" w:pos="-2552"/>
          <w:tab w:val="left" w:pos="1080"/>
          <w:tab w:val="left" w:pos="1276"/>
        </w:tabs>
        <w:contextualSpacing/>
        <w:rPr>
          <w:rFonts w:eastAsia="Calibri"/>
          <w:sz w:val="28"/>
          <w:szCs w:val="28"/>
          <w:lang w:val="ro-RO"/>
        </w:rPr>
      </w:pPr>
      <w:r w:rsidRPr="001554AD">
        <w:rPr>
          <w:rFonts w:eastAsia="Calibri"/>
          <w:b/>
          <w:sz w:val="28"/>
          <w:szCs w:val="28"/>
          <w:lang w:val="ro-RO"/>
        </w:rPr>
        <w:t>9.3.</w:t>
      </w:r>
      <w:r w:rsidRPr="001554AD">
        <w:rPr>
          <w:rFonts w:eastAsia="Calibri"/>
          <w:sz w:val="28"/>
          <w:szCs w:val="28"/>
          <w:lang w:val="ro-RO"/>
        </w:rPr>
        <w:t xml:space="preserve"> Pentru verificarea aptitudinilor profesionale, Administratorului i se stabileşte perioada de probă de ____ luni.</w:t>
      </w:r>
    </w:p>
    <w:p w:rsidR="00D60746" w:rsidRPr="001554AD" w:rsidRDefault="00D60746" w:rsidP="00D60746">
      <w:pPr>
        <w:tabs>
          <w:tab w:val="left" w:pos="-2552"/>
          <w:tab w:val="left" w:pos="1080"/>
          <w:tab w:val="left" w:pos="1276"/>
        </w:tabs>
        <w:contextualSpacing/>
        <w:rPr>
          <w:rFonts w:eastAsia="Calibri"/>
          <w:sz w:val="28"/>
          <w:szCs w:val="28"/>
          <w:lang w:val="ro-RO"/>
        </w:rPr>
      </w:pPr>
    </w:p>
    <w:p w:rsidR="00D60746" w:rsidRPr="001554AD" w:rsidRDefault="00D60746" w:rsidP="00D60746">
      <w:pPr>
        <w:tabs>
          <w:tab w:val="left" w:pos="-2552"/>
          <w:tab w:val="left" w:pos="1080"/>
          <w:tab w:val="left" w:pos="1276"/>
        </w:tabs>
        <w:contextualSpacing/>
        <w:rPr>
          <w:rFonts w:eastAsia="Calibri"/>
          <w:sz w:val="28"/>
          <w:szCs w:val="28"/>
          <w:lang w:val="ro-RO"/>
        </w:rPr>
      </w:pPr>
      <w:r w:rsidRPr="001554AD">
        <w:rPr>
          <w:rFonts w:eastAsia="Calibri"/>
          <w:b/>
          <w:sz w:val="28"/>
          <w:szCs w:val="28"/>
          <w:lang w:val="ro-RO"/>
        </w:rPr>
        <w:t>9.4.</w:t>
      </w:r>
      <w:r w:rsidRPr="001554AD">
        <w:rPr>
          <w:rFonts w:eastAsia="Calibri"/>
          <w:sz w:val="28"/>
          <w:szCs w:val="28"/>
          <w:lang w:val="ro-RO"/>
        </w:rPr>
        <w:t xml:space="preserve"> Dacă, pe durata perioadei de probă, contractul individual de muncă nu a încetat în temeiurile prevăzute de Contract, acţiunea Contractului continuă şi încetarea lui ulterioară va avea loc în baze generale.</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9.5.</w:t>
      </w:r>
      <w:r w:rsidRPr="001554AD">
        <w:rPr>
          <w:iCs/>
          <w:sz w:val="28"/>
          <w:szCs w:val="28"/>
          <w:lang w:val="ro-RO" w:eastAsia="en-GB"/>
        </w:rPr>
        <w:t xml:space="preserve"> În condiţiile îndeplinirii de către Administrator a atribuţiilor asumate prin Contract, la expirarea termenului</w:t>
      </w:r>
      <w:r>
        <w:rPr>
          <w:iCs/>
          <w:sz w:val="28"/>
          <w:szCs w:val="28"/>
          <w:lang w:val="ro-RO" w:eastAsia="en-GB"/>
        </w:rPr>
        <w:t>,</w:t>
      </w:r>
      <w:r w:rsidRPr="001554AD">
        <w:rPr>
          <w:iCs/>
          <w:sz w:val="28"/>
          <w:szCs w:val="28"/>
          <w:lang w:val="ro-RO" w:eastAsia="en-GB"/>
        </w:rPr>
        <w:t xml:space="preserve"> părţile pot conveni, prin act adiţional, prelungirea lui pentru o perioadă care se negociază, dar care nu poate fi mai mare decît cea stabilită în Contract.</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9.6.</w:t>
      </w:r>
      <w:r w:rsidRPr="001554AD">
        <w:rPr>
          <w:iCs/>
          <w:sz w:val="28"/>
          <w:szCs w:val="28"/>
          <w:lang w:val="ro-RO" w:eastAsia="en-GB"/>
        </w:rPr>
        <w:t xml:space="preserve"> Condiţiile de remunerare a muncii prevăzute în prezentul Contract se  revizuiesc anual şi se ajustează la modificările în actele normative ce reglementează salarizarea conducătorilor societăților cu capital majoritar de stat, prin emiterea, în acest sens, a unui acord adițional la contract.</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9.7.</w:t>
      </w:r>
      <w:r w:rsidRPr="001554AD">
        <w:rPr>
          <w:iCs/>
          <w:sz w:val="28"/>
          <w:szCs w:val="28"/>
          <w:lang w:val="ro-RO" w:eastAsia="en-GB"/>
        </w:rPr>
        <w:t xml:space="preserve"> În toate situaţiile nereglementate de prezentul Contract, părţile se vor conduce de legislaţia Republicii Moldova, Statutul Întreprinderii, actele normative şi alte documente care sînt obligatorii pentru părţi. </w:t>
      </w:r>
    </w:p>
    <w:p w:rsidR="00D60746" w:rsidRPr="001554AD" w:rsidRDefault="00D60746" w:rsidP="00D60746">
      <w:pPr>
        <w:contextualSpacing/>
        <w:rPr>
          <w:iCs/>
          <w:sz w:val="1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9.8.</w:t>
      </w:r>
      <w:r w:rsidRPr="001554AD">
        <w:rPr>
          <w:iCs/>
          <w:sz w:val="28"/>
          <w:szCs w:val="28"/>
          <w:lang w:val="ro-RO" w:eastAsia="en-GB"/>
        </w:rPr>
        <w:t xml:space="preserve"> Contractul, împreună cu anexele sale, care sînt parte integrantă a acestuia, reprezintă voinţa părţilor şi exclude orice altă înţelegere verbală dintre ele, anterioară sau ulterioară încheierii Contractului.</w:t>
      </w:r>
    </w:p>
    <w:p w:rsidR="00D60746" w:rsidRPr="001554AD" w:rsidRDefault="00D60746" w:rsidP="00D60746">
      <w:pPr>
        <w:contextualSpacing/>
        <w:rPr>
          <w:iCs/>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9.9</w:t>
      </w:r>
      <w:r w:rsidRPr="00FC6593">
        <w:rPr>
          <w:b/>
          <w:iCs/>
          <w:sz w:val="28"/>
          <w:szCs w:val="28"/>
          <w:lang w:val="ro-RO" w:eastAsia="en-GB"/>
        </w:rPr>
        <w:t>.</w:t>
      </w:r>
      <w:r w:rsidRPr="001554AD">
        <w:rPr>
          <w:iCs/>
          <w:sz w:val="28"/>
          <w:szCs w:val="28"/>
          <w:lang w:val="ro-RO" w:eastAsia="en-GB"/>
        </w:rPr>
        <w:t xml:space="preserve"> Contractul a fost încheiat în 2 exemplare, a cîte ____foi, avînd aceeaşi putere juridică, cîte unul pentru fiecare parte.</w:t>
      </w:r>
    </w:p>
    <w:p w:rsidR="00D60746" w:rsidRPr="001554AD" w:rsidRDefault="00D60746" w:rsidP="00D60746">
      <w:pPr>
        <w:contextualSpacing/>
        <w:rPr>
          <w:iCs/>
          <w:sz w:val="28"/>
          <w:szCs w:val="28"/>
          <w:lang w:val="ro-RO" w:eastAsia="en-GB"/>
        </w:rPr>
      </w:pPr>
      <w:r w:rsidRPr="001554AD">
        <w:rPr>
          <w:iCs/>
          <w:sz w:val="28"/>
          <w:szCs w:val="28"/>
          <w:lang w:val="ro-RO" w:eastAsia="en-GB"/>
        </w:rPr>
        <w:t> </w:t>
      </w:r>
    </w:p>
    <w:tbl>
      <w:tblPr>
        <w:tblW w:w="4500" w:type="pct"/>
        <w:jc w:val="center"/>
        <w:tblCellMar>
          <w:top w:w="15" w:type="dxa"/>
          <w:left w:w="15" w:type="dxa"/>
          <w:bottom w:w="15" w:type="dxa"/>
          <w:right w:w="15" w:type="dxa"/>
        </w:tblCellMar>
        <w:tblLook w:val="04A0"/>
      </w:tblPr>
      <w:tblGrid>
        <w:gridCol w:w="4261"/>
        <w:gridCol w:w="4010"/>
      </w:tblGrid>
      <w:tr w:rsidR="00D60746" w:rsidRPr="001554AD" w:rsidTr="006A62B3">
        <w:trPr>
          <w:jc w:val="center"/>
        </w:trPr>
        <w:tc>
          <w:tcPr>
            <w:tcW w:w="3500" w:type="pct"/>
            <w:tcMar>
              <w:top w:w="15" w:type="dxa"/>
              <w:left w:w="45" w:type="dxa"/>
              <w:bottom w:w="15" w:type="dxa"/>
              <w:right w:w="45" w:type="dxa"/>
            </w:tcMar>
            <w:hideMark/>
          </w:tcPr>
          <w:p w:rsidR="00D60746" w:rsidRPr="001554AD" w:rsidRDefault="00D60746" w:rsidP="006A62B3">
            <w:pPr>
              <w:ind w:firstLine="0"/>
              <w:contextualSpacing/>
              <w:jc w:val="left"/>
              <w:rPr>
                <w:rFonts w:eastAsia="Calibri"/>
                <w:sz w:val="28"/>
                <w:szCs w:val="28"/>
                <w:lang w:val="ro-RO"/>
              </w:rPr>
            </w:pPr>
            <w:r w:rsidRPr="001554AD">
              <w:rPr>
                <w:rFonts w:eastAsia="Calibri"/>
                <w:b/>
                <w:bCs/>
                <w:sz w:val="28"/>
                <w:szCs w:val="28"/>
                <w:lang w:val="ro-RO"/>
              </w:rPr>
              <w:t>Fondatorul</w:t>
            </w:r>
            <w:r w:rsidRPr="001554AD">
              <w:rPr>
                <w:rFonts w:eastAsia="Calibri"/>
                <w:sz w:val="28"/>
                <w:szCs w:val="28"/>
                <w:lang w:val="ro-RO"/>
              </w:rPr>
              <w:t xml:space="preserve">_______________ </w:t>
            </w:r>
          </w:p>
        </w:tc>
        <w:tc>
          <w:tcPr>
            <w:tcW w:w="0" w:type="auto"/>
            <w:noWrap/>
            <w:tcMar>
              <w:top w:w="15" w:type="dxa"/>
              <w:left w:w="45" w:type="dxa"/>
              <w:bottom w:w="15" w:type="dxa"/>
              <w:right w:w="45" w:type="dxa"/>
            </w:tcMar>
            <w:hideMark/>
          </w:tcPr>
          <w:p w:rsidR="00D60746" w:rsidRPr="001554AD" w:rsidRDefault="00D60746" w:rsidP="006A62B3">
            <w:pPr>
              <w:ind w:firstLine="0"/>
              <w:contextualSpacing/>
              <w:jc w:val="left"/>
              <w:rPr>
                <w:rFonts w:eastAsia="Calibri"/>
                <w:sz w:val="28"/>
                <w:szCs w:val="28"/>
                <w:lang w:val="ro-RO"/>
              </w:rPr>
            </w:pPr>
            <w:r w:rsidRPr="001554AD">
              <w:rPr>
                <w:rFonts w:eastAsia="Calibri"/>
                <w:b/>
                <w:bCs/>
                <w:sz w:val="28"/>
                <w:szCs w:val="28"/>
                <w:lang w:val="ro-RO"/>
              </w:rPr>
              <w:t>Administratorul</w:t>
            </w:r>
            <w:r w:rsidRPr="001554AD">
              <w:rPr>
                <w:rFonts w:eastAsia="Calibri"/>
                <w:sz w:val="28"/>
                <w:szCs w:val="28"/>
                <w:lang w:val="ro-RO"/>
              </w:rPr>
              <w:t>______________</w:t>
            </w:r>
          </w:p>
        </w:tc>
      </w:tr>
    </w:tbl>
    <w:p w:rsidR="00D60746" w:rsidRPr="001554AD" w:rsidRDefault="00D60746" w:rsidP="00D60746">
      <w:pPr>
        <w:ind w:left="4410" w:firstLine="0"/>
        <w:rPr>
          <w:rFonts w:eastAsia="Calibri"/>
          <w:sz w:val="24"/>
          <w:szCs w:val="24"/>
          <w:lang w:val="ro-RO"/>
        </w:rPr>
      </w:pPr>
    </w:p>
    <w:p w:rsidR="00D60746" w:rsidRDefault="00D60746" w:rsidP="00D60746">
      <w:pPr>
        <w:ind w:left="4410" w:firstLine="0"/>
        <w:rPr>
          <w:rFonts w:eastAsia="Calibri"/>
          <w:sz w:val="24"/>
          <w:szCs w:val="24"/>
          <w:lang w:val="ro-RO"/>
        </w:rPr>
      </w:pPr>
    </w:p>
    <w:p w:rsidR="00C20CC5" w:rsidRDefault="00C20CC5" w:rsidP="00D60746">
      <w:pPr>
        <w:ind w:left="4410" w:firstLine="0"/>
        <w:rPr>
          <w:rFonts w:eastAsia="Calibri"/>
          <w:sz w:val="24"/>
          <w:szCs w:val="24"/>
          <w:lang w:val="ro-RO"/>
        </w:rPr>
      </w:pPr>
    </w:p>
    <w:p w:rsidR="00C20CC5" w:rsidRPr="001554AD" w:rsidRDefault="00C20CC5"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C20CC5" w:rsidRDefault="00C20CC5" w:rsidP="00C20CC5">
      <w:pPr>
        <w:ind w:firstLine="0"/>
        <w:rPr>
          <w:rFonts w:eastAsia="Calibri"/>
          <w:b/>
          <w:sz w:val="28"/>
          <w:szCs w:val="28"/>
          <w:lang w:val="ro-RO"/>
        </w:rPr>
      </w:pPr>
      <w:r w:rsidRPr="00C20CC5">
        <w:rPr>
          <w:rFonts w:eastAsia="Calibri"/>
          <w:b/>
          <w:sz w:val="28"/>
          <w:szCs w:val="28"/>
          <w:lang w:val="ro-RO"/>
        </w:rPr>
        <w:t>SECRETARUL CONSILIULUI                                    Ecaterina MELNIC</w:t>
      </w: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C20CC5">
      <w:pPr>
        <w:ind w:firstLine="0"/>
        <w:jc w:val="left"/>
        <w:rPr>
          <w:rFonts w:eastAsia="Calibri"/>
          <w:sz w:val="24"/>
          <w:szCs w:val="24"/>
          <w:lang w:val="ro-RO"/>
        </w:rPr>
      </w:pPr>
    </w:p>
    <w:p w:rsidR="00D60746" w:rsidRDefault="00D60746" w:rsidP="00D60746">
      <w:pPr>
        <w:ind w:left="4410" w:firstLine="0"/>
        <w:rPr>
          <w:rFonts w:eastAsia="Calibri"/>
          <w:sz w:val="24"/>
          <w:szCs w:val="24"/>
          <w:lang w:val="ro-RO"/>
        </w:rPr>
      </w:pPr>
    </w:p>
    <w:p w:rsidR="00403251" w:rsidRDefault="00403251" w:rsidP="00D60746">
      <w:pPr>
        <w:ind w:left="4410" w:firstLine="0"/>
        <w:rPr>
          <w:rFonts w:eastAsia="Calibri"/>
          <w:sz w:val="24"/>
          <w:szCs w:val="24"/>
          <w:lang w:val="ro-RO"/>
        </w:rPr>
      </w:pPr>
    </w:p>
    <w:p w:rsidR="00403251" w:rsidRDefault="00403251" w:rsidP="00D60746">
      <w:pPr>
        <w:ind w:left="4410" w:firstLine="0"/>
        <w:rPr>
          <w:rFonts w:eastAsia="Calibri"/>
          <w:sz w:val="24"/>
          <w:szCs w:val="24"/>
          <w:lang w:val="ro-RO"/>
        </w:rPr>
      </w:pPr>
    </w:p>
    <w:p w:rsidR="00403251" w:rsidRDefault="00403251" w:rsidP="00D60746">
      <w:pPr>
        <w:ind w:left="4410" w:firstLine="0"/>
        <w:rPr>
          <w:rFonts w:eastAsia="Calibri"/>
          <w:sz w:val="24"/>
          <w:szCs w:val="24"/>
          <w:lang w:val="ro-RO"/>
        </w:rPr>
      </w:pPr>
    </w:p>
    <w:p w:rsidR="00403251" w:rsidRDefault="00403251" w:rsidP="00D60746">
      <w:pPr>
        <w:ind w:left="4410" w:firstLine="0"/>
        <w:rPr>
          <w:rFonts w:eastAsia="Calibri"/>
          <w:sz w:val="24"/>
          <w:szCs w:val="24"/>
          <w:lang w:val="ro-RO"/>
        </w:rPr>
      </w:pPr>
    </w:p>
    <w:p w:rsidR="00403251" w:rsidRDefault="00403251" w:rsidP="00D60746">
      <w:pPr>
        <w:ind w:left="4410" w:firstLine="0"/>
        <w:rPr>
          <w:rFonts w:eastAsia="Calibri"/>
          <w:sz w:val="24"/>
          <w:szCs w:val="24"/>
          <w:lang w:val="ro-RO"/>
        </w:rPr>
      </w:pPr>
    </w:p>
    <w:p w:rsidR="00403251" w:rsidRDefault="00403251" w:rsidP="00D60746">
      <w:pPr>
        <w:ind w:left="4410" w:firstLine="0"/>
        <w:rPr>
          <w:rFonts w:eastAsia="Calibri"/>
          <w:sz w:val="24"/>
          <w:szCs w:val="24"/>
          <w:lang w:val="ro-RO"/>
        </w:rPr>
      </w:pPr>
    </w:p>
    <w:p w:rsidR="00403251" w:rsidRDefault="00403251" w:rsidP="00D60746">
      <w:pPr>
        <w:ind w:left="4410" w:firstLine="0"/>
        <w:rPr>
          <w:rFonts w:eastAsia="Calibri"/>
          <w:sz w:val="24"/>
          <w:szCs w:val="24"/>
          <w:lang w:val="ro-RO"/>
        </w:rPr>
      </w:pPr>
    </w:p>
    <w:p w:rsidR="00403251" w:rsidRDefault="00403251" w:rsidP="00D60746">
      <w:pPr>
        <w:ind w:left="4410" w:firstLine="0"/>
        <w:rPr>
          <w:rFonts w:eastAsia="Calibri"/>
          <w:sz w:val="24"/>
          <w:szCs w:val="24"/>
          <w:lang w:val="ro-RO"/>
        </w:rPr>
      </w:pPr>
    </w:p>
    <w:p w:rsidR="00403251" w:rsidRPr="001554AD" w:rsidRDefault="00403251"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jc w:val="right"/>
        <w:rPr>
          <w:rFonts w:eastAsia="Calibri"/>
          <w:sz w:val="24"/>
          <w:szCs w:val="24"/>
          <w:lang w:val="ro-RO"/>
        </w:rPr>
      </w:pPr>
      <w:r w:rsidRPr="001554AD">
        <w:rPr>
          <w:rFonts w:eastAsia="Calibri"/>
          <w:sz w:val="24"/>
          <w:szCs w:val="24"/>
          <w:lang w:val="ro-RO"/>
        </w:rPr>
        <w:lastRenderedPageBreak/>
        <w:t xml:space="preserve">Anexă </w:t>
      </w:r>
    </w:p>
    <w:p w:rsidR="00D60746" w:rsidRPr="001554AD" w:rsidRDefault="00D60746" w:rsidP="00D60746">
      <w:pPr>
        <w:ind w:left="4410" w:firstLine="0"/>
        <w:jc w:val="right"/>
        <w:rPr>
          <w:rFonts w:eastAsia="Calibri"/>
          <w:sz w:val="24"/>
          <w:szCs w:val="24"/>
          <w:lang w:val="ro-RO"/>
        </w:rPr>
      </w:pPr>
      <w:r w:rsidRPr="001554AD">
        <w:rPr>
          <w:rFonts w:eastAsia="Calibri"/>
          <w:sz w:val="24"/>
          <w:szCs w:val="24"/>
          <w:lang w:val="ro-RO"/>
        </w:rPr>
        <w:t xml:space="preserve">la Contractul individual de muncă – model </w:t>
      </w:r>
    </w:p>
    <w:p w:rsidR="00D60746" w:rsidRPr="001554AD" w:rsidRDefault="00D60746" w:rsidP="00D60746">
      <w:pPr>
        <w:ind w:left="4410" w:firstLine="0"/>
        <w:jc w:val="right"/>
        <w:rPr>
          <w:rFonts w:eastAsia="Calibri"/>
          <w:sz w:val="24"/>
          <w:szCs w:val="24"/>
          <w:lang w:val="ro-RO"/>
        </w:rPr>
      </w:pPr>
      <w:r w:rsidRPr="001554AD">
        <w:rPr>
          <w:rFonts w:eastAsia="Calibri"/>
          <w:bCs/>
          <w:sz w:val="24"/>
          <w:szCs w:val="24"/>
          <w:lang w:val="ro-RO"/>
        </w:rPr>
        <w:t>al administratorului întreprinderii de municipale</w:t>
      </w:r>
    </w:p>
    <w:p w:rsidR="00D60746" w:rsidRPr="001554AD" w:rsidRDefault="00D60746" w:rsidP="00D60746">
      <w:pPr>
        <w:ind w:firstLine="0"/>
        <w:jc w:val="right"/>
        <w:rPr>
          <w:rFonts w:eastAsia="Calibri"/>
          <w:sz w:val="16"/>
          <w:szCs w:val="24"/>
          <w:lang w:val="ro-RO"/>
        </w:rPr>
      </w:pPr>
    </w:p>
    <w:p w:rsidR="00D60746" w:rsidRPr="001554AD" w:rsidRDefault="00D60746" w:rsidP="00D60746">
      <w:pPr>
        <w:ind w:firstLine="0"/>
        <w:jc w:val="center"/>
        <w:rPr>
          <w:rFonts w:eastAsia="Calibri"/>
          <w:b/>
          <w:sz w:val="24"/>
          <w:szCs w:val="24"/>
          <w:lang w:val="ro-RO"/>
        </w:rPr>
      </w:pPr>
      <w:r w:rsidRPr="001554AD">
        <w:rPr>
          <w:rFonts w:eastAsia="Calibri"/>
          <w:b/>
          <w:sz w:val="24"/>
          <w:szCs w:val="24"/>
          <w:lang w:val="ro-RO"/>
        </w:rPr>
        <w:t>Indicatorii de performanță</w:t>
      </w:r>
    </w:p>
    <w:p w:rsidR="00D60746" w:rsidRPr="001554AD" w:rsidRDefault="00D60746" w:rsidP="00D60746">
      <w:pPr>
        <w:ind w:firstLine="0"/>
        <w:jc w:val="center"/>
        <w:rPr>
          <w:rFonts w:eastAsia="Calibri"/>
          <w:sz w:val="18"/>
          <w:szCs w:val="24"/>
          <w:lang w:val="ro-RO"/>
        </w:rPr>
      </w:pPr>
    </w:p>
    <w:tbl>
      <w:tblPr>
        <w:tblStyle w:val="GrilTabel3"/>
        <w:tblW w:w="5000" w:type="pct"/>
        <w:tblLook w:val="04A0"/>
      </w:tblPr>
      <w:tblGrid>
        <w:gridCol w:w="496"/>
        <w:gridCol w:w="1386"/>
        <w:gridCol w:w="913"/>
        <w:gridCol w:w="1039"/>
        <w:gridCol w:w="1039"/>
        <w:gridCol w:w="1039"/>
        <w:gridCol w:w="1272"/>
        <w:gridCol w:w="1008"/>
        <w:gridCol w:w="1124"/>
      </w:tblGrid>
      <w:tr w:rsidR="00D60746" w:rsidRPr="001554AD" w:rsidTr="006A62B3">
        <w:trPr>
          <w:trHeight w:val="20"/>
        </w:trPr>
        <w:tc>
          <w:tcPr>
            <w:tcW w:w="266" w:type="pct"/>
            <w:vMerge w:val="restar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Nr.</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crt.</w:t>
            </w:r>
          </w:p>
        </w:tc>
        <w:tc>
          <w:tcPr>
            <w:tcW w:w="765" w:type="pct"/>
            <w:vMerge w:val="restar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 xml:space="preserve">Indicatori de performanță </w:t>
            </w:r>
          </w:p>
        </w:tc>
        <w:tc>
          <w:tcPr>
            <w:tcW w:w="507" w:type="pct"/>
            <w:vMerge w:val="restar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Unitatea de măsură</w:t>
            </w:r>
          </w:p>
        </w:tc>
        <w:tc>
          <w:tcPr>
            <w:tcW w:w="3461" w:type="pct"/>
            <w:gridSpan w:val="6"/>
          </w:tcPr>
          <w:p w:rsidR="00D60746"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Trimestrul____</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p>
        </w:tc>
      </w:tr>
      <w:tr w:rsidR="00D60746" w:rsidRPr="001554AD" w:rsidTr="006A62B3">
        <w:trPr>
          <w:trHeight w:val="20"/>
        </w:trPr>
        <w:tc>
          <w:tcPr>
            <w:tcW w:w="266" w:type="pct"/>
            <w:vMerge/>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p>
        </w:tc>
        <w:tc>
          <w:tcPr>
            <w:tcW w:w="765" w:type="pct"/>
            <w:vMerge/>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p>
        </w:tc>
        <w:tc>
          <w:tcPr>
            <w:tcW w:w="507" w:type="pct"/>
            <w:vMerge/>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Efectiv obținut în perioada respectivă a anului precedent</w:t>
            </w: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Planificat pentru perioada respectivă a anului</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 xml:space="preserve"> curent</w:t>
            </w: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Efectiv obținut în perioada respectivă a anului</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 xml:space="preserve"> curent</w:t>
            </w: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Procentul de îndeplinire a indicatorului</w:t>
            </w: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Pr>
                <w:rFonts w:ascii="Times New Roman" w:hAnsi="Times New Roman"/>
                <w:b/>
                <w:bCs/>
                <w:sz w:val="19"/>
                <w:szCs w:val="19"/>
                <w:lang w:val="ro-RO" w:eastAsia="en-GB"/>
              </w:rPr>
              <w:t>Procentul</w:t>
            </w:r>
            <w:r w:rsidRPr="001554AD">
              <w:rPr>
                <w:rFonts w:ascii="Times New Roman" w:hAnsi="Times New Roman"/>
                <w:b/>
                <w:bCs/>
                <w:sz w:val="19"/>
                <w:szCs w:val="19"/>
                <w:lang w:val="ro-RO" w:eastAsia="en-GB"/>
              </w:rPr>
              <w:t xml:space="preserve"> din salariul de funcție</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ru-RU"/>
              </w:rPr>
              <w:t>Calculul</w:t>
            </w:r>
          </w:p>
        </w:tc>
      </w:tr>
      <w:tr w:rsidR="00D60746" w:rsidRPr="001554AD"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1.</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19"/>
                <w:szCs w:val="19"/>
                <w:lang w:val="ro-RO" w:eastAsia="en-GB"/>
              </w:rPr>
            </w:pPr>
            <w:r w:rsidRPr="001554AD">
              <w:rPr>
                <w:rFonts w:ascii="Times New Roman" w:hAnsi="Times New Roman"/>
                <w:sz w:val="19"/>
                <w:szCs w:val="19"/>
                <w:lang w:val="ro-RO" w:eastAsia="en-GB"/>
              </w:rPr>
              <w:t>Creșterea venitului din vînzarea produselor, mărfurilor, prestarea serviciilor, executarea lucrărilor (≥ 10%)</w:t>
            </w:r>
          </w:p>
        </w:tc>
        <w:tc>
          <w:tcPr>
            <w:tcW w:w="507"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mii lei</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10,0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x</w:t>
            </w:r>
          </w:p>
        </w:tc>
      </w:tr>
      <w:tr w:rsidR="00D60746" w:rsidRPr="001554AD"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2.</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19"/>
                <w:szCs w:val="19"/>
                <w:lang w:val="ro-RO" w:eastAsia="en-GB"/>
              </w:rPr>
            </w:pPr>
            <w:r w:rsidRPr="001554AD">
              <w:rPr>
                <w:rFonts w:ascii="Times New Roman" w:hAnsi="Times New Roman"/>
                <w:sz w:val="19"/>
                <w:szCs w:val="19"/>
                <w:lang w:val="ro-RO" w:eastAsia="en-GB"/>
              </w:rPr>
              <w:t xml:space="preserve">Majorarea profitului net </w:t>
            </w:r>
          </w:p>
        </w:tc>
        <w:tc>
          <w:tcPr>
            <w:tcW w:w="507"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eastAsia="en-GB"/>
              </w:rPr>
              <w:t>mii lei</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10,0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x</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r>
      <w:tr w:rsidR="00D60746" w:rsidRPr="002E3840"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3.</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r w:rsidRPr="001554AD">
              <w:rPr>
                <w:rFonts w:ascii="Times New Roman" w:hAnsi="Times New Roman"/>
                <w:bCs/>
                <w:sz w:val="19"/>
                <w:szCs w:val="19"/>
                <w:lang w:val="ro-RO" w:eastAsia="en-GB"/>
              </w:rPr>
              <w:t>Rentabilitatea activelor (indicatorul optim între 10 – 15% )</w:t>
            </w:r>
          </w:p>
        </w:tc>
        <w:tc>
          <w:tcPr>
            <w:tcW w:w="507"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10,0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r w:rsidRPr="001554AD">
              <w:rPr>
                <w:rFonts w:ascii="Times New Roman" w:hAnsi="Times New Roman"/>
                <w:bCs/>
                <w:sz w:val="19"/>
                <w:szCs w:val="19"/>
                <w:lang w:val="ro-RO" w:eastAsia="ru-RU"/>
              </w:rPr>
              <w:t xml:space="preserve">Profit (pierderea) pînă la impozitare (sau profit net/pierdere netă </w:t>
            </w:r>
            <w:r>
              <w:rPr>
                <w:rFonts w:ascii="Times New Roman" w:hAnsi="Times New Roman"/>
                <w:bCs/>
                <w:sz w:val="19"/>
                <w:szCs w:val="19"/>
                <w:lang w:val="ro-RO" w:eastAsia="ru-RU"/>
              </w:rPr>
              <w:t>în</w:t>
            </w:r>
            <w:r w:rsidRPr="001554AD">
              <w:rPr>
                <w:rFonts w:ascii="Times New Roman" w:hAnsi="Times New Roman"/>
                <w:bCs/>
                <w:sz w:val="19"/>
                <w:szCs w:val="19"/>
                <w:lang w:val="ro-RO" w:eastAsia="ru-RU"/>
              </w:rPr>
              <w:t xml:space="preserve"> perioad</w:t>
            </w:r>
            <w:r>
              <w:rPr>
                <w:rFonts w:ascii="Times New Roman" w:hAnsi="Times New Roman"/>
                <w:bCs/>
                <w:sz w:val="19"/>
                <w:szCs w:val="19"/>
                <w:lang w:val="ro-RO" w:eastAsia="ru-RU"/>
              </w:rPr>
              <w:t>a</w:t>
            </w:r>
            <w:r w:rsidRPr="001554AD">
              <w:rPr>
                <w:rFonts w:ascii="Times New Roman" w:hAnsi="Times New Roman"/>
                <w:bCs/>
                <w:sz w:val="19"/>
                <w:szCs w:val="19"/>
                <w:lang w:val="ro-RO" w:eastAsia="ru-RU"/>
              </w:rPr>
              <w:t xml:space="preserve"> de gestiune) x 100%/ valoarea medie a activelor totale</w:t>
            </w:r>
          </w:p>
        </w:tc>
      </w:tr>
      <w:tr w:rsidR="00D60746" w:rsidRPr="002E3840"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4.</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19"/>
                <w:szCs w:val="19"/>
                <w:lang w:val="ro-RO" w:eastAsia="en-GB"/>
              </w:rPr>
            </w:pPr>
            <w:r w:rsidRPr="001554AD">
              <w:rPr>
                <w:rFonts w:ascii="Times New Roman" w:hAnsi="Times New Roman"/>
                <w:bCs/>
                <w:sz w:val="19"/>
                <w:szCs w:val="19"/>
                <w:lang w:val="ro-RO" w:eastAsia="en-GB"/>
              </w:rPr>
              <w:t>Rentabilitatea veniturilor din vînzări (nu mai mic de 20%)</w:t>
            </w:r>
          </w:p>
        </w:tc>
        <w:tc>
          <w:tcPr>
            <w:tcW w:w="507" w:type="pct"/>
          </w:tcPr>
          <w:p w:rsidR="00D60746" w:rsidRPr="001554AD" w:rsidRDefault="00D60746" w:rsidP="006A62B3">
            <w:pPr>
              <w:ind w:firstLine="0"/>
              <w:jc w:val="center"/>
              <w:rPr>
                <w:rFonts w:ascii="Times New Roman" w:hAnsi="Times New Roman"/>
                <w:sz w:val="19"/>
                <w:szCs w:val="19"/>
                <w:lang w:val="ro-RO" w:eastAsia="en-GB"/>
              </w:rPr>
            </w:pPr>
            <w:r w:rsidRPr="001554AD">
              <w:rPr>
                <w:rFonts w:ascii="Times New Roman" w:hAnsi="Times New Roman"/>
                <w:sz w:val="19"/>
                <w:szCs w:val="19"/>
                <w:lang w:val="ro-RO"/>
              </w:rPr>
              <w:t>%</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15,0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ru-RU"/>
              </w:rPr>
              <w:t>Profit brut x 100%/ venituri din vînzări</w:t>
            </w:r>
          </w:p>
        </w:tc>
      </w:tr>
      <w:tr w:rsidR="00D60746" w:rsidRPr="001554AD"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5.</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r w:rsidRPr="001554AD">
              <w:rPr>
                <w:rFonts w:ascii="Times New Roman" w:hAnsi="Times New Roman"/>
                <w:bCs/>
                <w:sz w:val="19"/>
                <w:szCs w:val="19"/>
                <w:lang w:val="ro-RO" w:eastAsia="en-GB"/>
              </w:rPr>
              <w:t xml:space="preserve">Menținerea nivelului optim (&gt;1) a ratei solvabilității generale </w:t>
            </w:r>
          </w:p>
        </w:tc>
        <w:tc>
          <w:tcPr>
            <w:tcW w:w="507"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15,0</w:t>
            </w:r>
          </w:p>
        </w:tc>
        <w:tc>
          <w:tcPr>
            <w:tcW w:w="603" w:type="pct"/>
          </w:tcPr>
          <w:p w:rsidR="00D60746"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ru-RU"/>
              </w:rPr>
            </w:pPr>
            <w:r w:rsidRPr="001554AD">
              <w:rPr>
                <w:rFonts w:ascii="Times New Roman" w:hAnsi="Times New Roman"/>
                <w:bCs/>
                <w:sz w:val="19"/>
                <w:szCs w:val="19"/>
                <w:lang w:val="ro-RO" w:eastAsia="ru-RU"/>
              </w:rPr>
              <w:t xml:space="preserve">Total active/ </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r w:rsidRPr="001554AD">
              <w:rPr>
                <w:rFonts w:ascii="Times New Roman" w:hAnsi="Times New Roman"/>
                <w:bCs/>
                <w:sz w:val="19"/>
                <w:szCs w:val="19"/>
                <w:lang w:val="ro-RO" w:eastAsia="ru-RU"/>
              </w:rPr>
              <w:t>total datorii</w:t>
            </w:r>
          </w:p>
        </w:tc>
      </w:tr>
      <w:tr w:rsidR="00D60746" w:rsidRPr="001554AD"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 xml:space="preserve">6. </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r w:rsidRPr="001554AD">
              <w:rPr>
                <w:rFonts w:ascii="Times New Roman" w:hAnsi="Times New Roman"/>
                <w:bCs/>
                <w:sz w:val="19"/>
                <w:szCs w:val="19"/>
                <w:lang w:val="ro-RO" w:eastAsia="en-GB"/>
              </w:rPr>
              <w:t>Viteza de rotație a stocurilor</w:t>
            </w:r>
          </w:p>
        </w:tc>
        <w:tc>
          <w:tcPr>
            <w:tcW w:w="507"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număr</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10,0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Costul mărfii vîndute/ valoarea stocului mediu</w:t>
            </w:r>
          </w:p>
        </w:tc>
      </w:tr>
      <w:tr w:rsidR="00D60746" w:rsidRPr="002E3840"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7.</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r w:rsidRPr="001554AD">
              <w:rPr>
                <w:rFonts w:ascii="Times New Roman" w:hAnsi="Times New Roman"/>
                <w:bCs/>
                <w:sz w:val="19"/>
                <w:szCs w:val="19"/>
                <w:lang w:val="ro-RO" w:eastAsia="en-GB"/>
              </w:rPr>
              <w:t>Productivitatea personalului</w:t>
            </w:r>
          </w:p>
        </w:tc>
        <w:tc>
          <w:tcPr>
            <w:tcW w:w="507"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lei/</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salariat</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15,0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Cifra de afaceri/ număr total de salariați</w:t>
            </w:r>
          </w:p>
        </w:tc>
      </w:tr>
      <w:tr w:rsidR="00D60746" w:rsidRPr="001554AD"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TOTAL</w:t>
            </w:r>
          </w:p>
        </w:tc>
        <w:tc>
          <w:tcPr>
            <w:tcW w:w="507"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x</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100,0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r>
    </w:tbl>
    <w:p w:rsidR="00D60746" w:rsidRPr="001554AD" w:rsidRDefault="00D60746" w:rsidP="00D60746">
      <w:pPr>
        <w:ind w:firstLine="0"/>
        <w:jc w:val="left"/>
        <w:rPr>
          <w:sz w:val="24"/>
          <w:szCs w:val="24"/>
          <w:lang w:val="ro-RO" w:eastAsia="en-GB"/>
        </w:rPr>
      </w:pPr>
    </w:p>
    <w:sectPr w:rsidR="00D60746" w:rsidRPr="001554AD" w:rsidSect="00AA7C5E">
      <w:headerReference w:type="default" r:id="rId14"/>
      <w:footerReference w:type="default" r:id="rId15"/>
      <w:footerReference w:type="first" r:id="rId16"/>
      <w:pgSz w:w="11907" w:h="16840" w:code="9"/>
      <w:pgMar w:top="1134" w:right="964" w:bottom="1134" w:left="1843"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2B2" w:rsidRDefault="000C52B2" w:rsidP="00026B87">
      <w:r>
        <w:separator/>
      </w:r>
    </w:p>
  </w:endnote>
  <w:endnote w:type="continuationSeparator" w:id="1">
    <w:p w:rsidR="000C52B2" w:rsidRDefault="000C52B2" w:rsidP="00026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V Time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E1" w:rsidRPr="006B7CE1" w:rsidRDefault="003F4904" w:rsidP="00C74719">
    <w:pPr>
      <w:pStyle w:val="a9"/>
      <w:ind w:firstLine="0"/>
      <w:rPr>
        <w:color w:val="FFFFFF" w:themeColor="background1"/>
        <w:sz w:val="16"/>
        <w:szCs w:val="16"/>
        <w:lang w:val="fr-FR"/>
      </w:rPr>
    </w:pPr>
    <w:fldSimple w:instr=" FILENAME  \p  \* MERGEFORMAT ">
      <w:r w:rsidR="006B7CE1">
        <w:rPr>
          <w:noProof/>
          <w:color w:val="FFFFFF" w:themeColor="background1"/>
          <w:sz w:val="16"/>
          <w:szCs w:val="16"/>
          <w:lang w:val="fr-FR"/>
        </w:rPr>
        <w:t>D:\MONITOR\MONITOR 2019\ROM\326\PARTEA II\484\redactat_15159-ro.docx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E1" w:rsidRPr="00071E3F" w:rsidRDefault="006B7CE1" w:rsidP="00814406">
    <w:pPr>
      <w:pStyle w:val="a9"/>
      <w:ind w:firstLine="0"/>
      <w:rPr>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2B2" w:rsidRDefault="000C52B2" w:rsidP="00026B87">
      <w:r>
        <w:separator/>
      </w:r>
    </w:p>
  </w:footnote>
  <w:footnote w:type="continuationSeparator" w:id="1">
    <w:p w:rsidR="000C52B2" w:rsidRDefault="000C52B2" w:rsidP="00026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E1" w:rsidRPr="006B7CE1" w:rsidRDefault="003F4904">
    <w:pPr>
      <w:pStyle w:val="a7"/>
      <w:jc w:val="center"/>
      <w:rPr>
        <w:color w:val="FFFFFF" w:themeColor="background1"/>
      </w:rPr>
    </w:pPr>
    <w:r w:rsidRPr="006B7CE1">
      <w:rPr>
        <w:color w:val="FFFFFF" w:themeColor="background1"/>
      </w:rPr>
      <w:fldChar w:fldCharType="begin"/>
    </w:r>
    <w:r w:rsidR="006B7CE1" w:rsidRPr="006B7CE1">
      <w:rPr>
        <w:color w:val="FFFFFF" w:themeColor="background1"/>
      </w:rPr>
      <w:instrText>PAGE   \* MERGEFORMAT</w:instrText>
    </w:r>
    <w:r w:rsidRPr="006B7CE1">
      <w:rPr>
        <w:color w:val="FFFFFF" w:themeColor="background1"/>
      </w:rPr>
      <w:fldChar w:fldCharType="separate"/>
    </w:r>
    <w:r w:rsidR="00DF56FC" w:rsidRPr="00DF56FC">
      <w:rPr>
        <w:noProof/>
        <w:color w:val="FFFFFF" w:themeColor="background1"/>
        <w:lang w:val="ro-RO"/>
      </w:rPr>
      <w:t>12</w:t>
    </w:r>
    <w:r w:rsidRPr="006B7CE1">
      <w:rPr>
        <w:color w:val="FFFFFF" w:themeColor="background1"/>
      </w:rPr>
      <w:fldChar w:fldCharType="end"/>
    </w:r>
  </w:p>
  <w:p w:rsidR="006B7CE1" w:rsidRPr="006B7CE1" w:rsidRDefault="006B7CE1">
    <w:pPr>
      <w:pStyle w:val="a7"/>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D84"/>
    <w:multiLevelType w:val="hybridMultilevel"/>
    <w:tmpl w:val="161EFD2C"/>
    <w:lvl w:ilvl="0" w:tplc="12767EE8">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1156"/>
    <w:multiLevelType w:val="hybridMultilevel"/>
    <w:tmpl w:val="C832A102"/>
    <w:lvl w:ilvl="0" w:tplc="68FE4EC2">
      <w:start w:val="1"/>
      <w:numFmt w:val="lowerLetter"/>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D62DF4"/>
    <w:multiLevelType w:val="hybridMultilevel"/>
    <w:tmpl w:val="FCCCA8C2"/>
    <w:lvl w:ilvl="0" w:tplc="BA909688">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454E5"/>
    <w:multiLevelType w:val="hybridMultilevel"/>
    <w:tmpl w:val="8A0EBDC6"/>
    <w:lvl w:ilvl="0" w:tplc="C79AD3CE">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932BC"/>
    <w:multiLevelType w:val="hybridMultilevel"/>
    <w:tmpl w:val="341461C2"/>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F5067"/>
    <w:multiLevelType w:val="hybridMultilevel"/>
    <w:tmpl w:val="E73EC064"/>
    <w:lvl w:ilvl="0" w:tplc="6D2C9B0E">
      <w:start w:val="1"/>
      <w:numFmt w:val="lowerLetter"/>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F3B035C"/>
    <w:multiLevelType w:val="hybridMultilevel"/>
    <w:tmpl w:val="971A67B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9CB4971"/>
    <w:multiLevelType w:val="multilevel"/>
    <w:tmpl w:val="05EC9B04"/>
    <w:lvl w:ilvl="0">
      <w:start w:val="1"/>
      <w:numFmt w:val="decimal"/>
      <w:lvlText w:val="%1."/>
      <w:lvlJc w:val="left"/>
      <w:pPr>
        <w:tabs>
          <w:tab w:val="num" w:pos="720"/>
        </w:tabs>
        <w:ind w:left="0" w:firstLine="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24231724"/>
    <w:multiLevelType w:val="hybridMultilevel"/>
    <w:tmpl w:val="F02C79BE"/>
    <w:lvl w:ilvl="0" w:tplc="04090013">
      <w:start w:val="1"/>
      <w:numFmt w:val="upperRoman"/>
      <w:lvlText w:val="%1."/>
      <w:lvlJc w:val="right"/>
      <w:pPr>
        <w:ind w:left="574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70686"/>
    <w:multiLevelType w:val="hybridMultilevel"/>
    <w:tmpl w:val="EC58A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43475"/>
    <w:multiLevelType w:val="hybridMultilevel"/>
    <w:tmpl w:val="5B900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8EA44F9"/>
    <w:multiLevelType w:val="hybridMultilevel"/>
    <w:tmpl w:val="B11E5120"/>
    <w:lvl w:ilvl="0" w:tplc="B9B6F7D2">
      <w:start w:val="1"/>
      <w:numFmt w:val="decimal"/>
      <w:lvlText w:val="%1."/>
      <w:lvlJc w:val="left"/>
      <w:pPr>
        <w:ind w:left="5580" w:hanging="360"/>
      </w:pPr>
      <w:rPr>
        <w:rFonts w:hint="default"/>
        <w:b/>
      </w:rPr>
    </w:lvl>
    <w:lvl w:ilvl="1" w:tplc="6D724BDC">
      <w:start w:val="1"/>
      <w:numFmt w:val="lowerLetter"/>
      <w:lvlText w:val="%2)"/>
      <w:lvlJc w:val="left"/>
      <w:pPr>
        <w:ind w:left="5130" w:hanging="360"/>
      </w:pPr>
      <w:rPr>
        <w:rFonts w:hint="default"/>
      </w:r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2">
    <w:nsid w:val="29C93BA5"/>
    <w:multiLevelType w:val="hybridMultilevel"/>
    <w:tmpl w:val="E11C7554"/>
    <w:lvl w:ilvl="0" w:tplc="9864A666">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91B62"/>
    <w:multiLevelType w:val="hybridMultilevel"/>
    <w:tmpl w:val="DAEAE4EC"/>
    <w:lvl w:ilvl="0" w:tplc="D8A6E204">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50BEA"/>
    <w:multiLevelType w:val="hybridMultilevel"/>
    <w:tmpl w:val="6DC821EA"/>
    <w:lvl w:ilvl="0" w:tplc="E6DE7E0E">
      <w:start w:val="2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45F21EC8"/>
    <w:multiLevelType w:val="hybridMultilevel"/>
    <w:tmpl w:val="B158EC44"/>
    <w:lvl w:ilvl="0" w:tplc="0FCC856A">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46E8703B"/>
    <w:multiLevelType w:val="hybridMultilevel"/>
    <w:tmpl w:val="4B1CF196"/>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00F95"/>
    <w:multiLevelType w:val="hybridMultilevel"/>
    <w:tmpl w:val="F1140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5F7271"/>
    <w:multiLevelType w:val="hybridMultilevel"/>
    <w:tmpl w:val="5B7E6554"/>
    <w:lvl w:ilvl="0" w:tplc="33BAAD0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4ACF224D"/>
    <w:multiLevelType w:val="hybridMultilevel"/>
    <w:tmpl w:val="C1B8442C"/>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06906"/>
    <w:multiLevelType w:val="hybridMultilevel"/>
    <w:tmpl w:val="8AECE74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4E45688C"/>
    <w:multiLevelType w:val="hybridMultilevel"/>
    <w:tmpl w:val="19E60858"/>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851AE"/>
    <w:multiLevelType w:val="hybridMultilevel"/>
    <w:tmpl w:val="15EC4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F704A"/>
    <w:multiLevelType w:val="hybridMultilevel"/>
    <w:tmpl w:val="2EF0FA56"/>
    <w:lvl w:ilvl="0" w:tplc="040692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8266F8F"/>
    <w:multiLevelType w:val="hybridMultilevel"/>
    <w:tmpl w:val="08F4C558"/>
    <w:lvl w:ilvl="0" w:tplc="FAE844EC">
      <w:start w:val="1"/>
      <w:numFmt w:val="decimal"/>
      <w:lvlText w:val="%1."/>
      <w:lvlJc w:val="left"/>
      <w:pPr>
        <w:ind w:left="360" w:hanging="360"/>
      </w:pPr>
      <w:rPr>
        <w:rFonts w:hint="default"/>
        <w:b/>
        <w:bCs/>
        <w:sz w:val="28"/>
        <w:szCs w:val="28"/>
      </w:rPr>
    </w:lvl>
    <w:lvl w:ilvl="1" w:tplc="7014424A">
      <w:start w:val="1"/>
      <w:numFmt w:val="decimal"/>
      <w:lvlText w:val="%2)"/>
      <w:lvlJc w:val="left"/>
      <w:pPr>
        <w:ind w:left="1914" w:hanging="360"/>
      </w:pPr>
      <w:rPr>
        <w:rFonts w:hint="default"/>
        <w:b w:val="0"/>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5">
    <w:nsid w:val="5CA85931"/>
    <w:multiLevelType w:val="hybridMultilevel"/>
    <w:tmpl w:val="89BA0F28"/>
    <w:lvl w:ilvl="0" w:tplc="E43422C2">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80DDB"/>
    <w:multiLevelType w:val="hybridMultilevel"/>
    <w:tmpl w:val="68C4AD70"/>
    <w:lvl w:ilvl="0" w:tplc="0DA84B78">
      <w:start w:val="1"/>
      <w:numFmt w:val="decimal"/>
      <w:lvlText w:val="%1)"/>
      <w:lvlJc w:val="left"/>
      <w:pPr>
        <w:ind w:left="990" w:hanging="360"/>
      </w:pPr>
      <w:rPr>
        <w:rFonts w:ascii="Times New Roman" w:eastAsiaTheme="minorHAnsi" w:hAnsi="Times New Roman" w:cs="Times New Roman"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7">
    <w:nsid w:val="5DC34E20"/>
    <w:multiLevelType w:val="hybridMultilevel"/>
    <w:tmpl w:val="0DB8A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0F47D0"/>
    <w:multiLevelType w:val="hybridMultilevel"/>
    <w:tmpl w:val="AA1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E0534"/>
    <w:multiLevelType w:val="multilevel"/>
    <w:tmpl w:val="9D4E4EAE"/>
    <w:lvl w:ilvl="0">
      <w:start w:val="3"/>
      <w:numFmt w:val="decimal"/>
      <w:lvlText w:val="%1."/>
      <w:lvlJc w:val="left"/>
      <w:pPr>
        <w:ind w:left="360" w:hanging="360"/>
      </w:pPr>
      <w:rPr>
        <w:rFonts w:hint="default"/>
      </w:rPr>
    </w:lvl>
    <w:lvl w:ilvl="1">
      <w:start w:val="4"/>
      <w:numFmt w:val="decimal"/>
      <w:lvlText w:val="%1.%2."/>
      <w:lvlJc w:val="left"/>
      <w:pPr>
        <w:ind w:left="1132" w:hanging="36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036" w:hanging="72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4940"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844" w:hanging="1440"/>
      </w:pPr>
      <w:rPr>
        <w:rFonts w:hint="default"/>
      </w:rPr>
    </w:lvl>
    <w:lvl w:ilvl="8">
      <w:start w:val="1"/>
      <w:numFmt w:val="decimal"/>
      <w:lvlText w:val="%1.%2.%3.%4.%5.%6.%7.%8.%9."/>
      <w:lvlJc w:val="left"/>
      <w:pPr>
        <w:ind w:left="7976" w:hanging="1800"/>
      </w:pPr>
      <w:rPr>
        <w:rFonts w:hint="default"/>
      </w:rPr>
    </w:lvl>
  </w:abstractNum>
  <w:abstractNum w:abstractNumId="30">
    <w:nsid w:val="62C146B9"/>
    <w:multiLevelType w:val="hybridMultilevel"/>
    <w:tmpl w:val="D5047EE4"/>
    <w:lvl w:ilvl="0" w:tplc="BA3C2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C7F04"/>
    <w:multiLevelType w:val="hybridMultilevel"/>
    <w:tmpl w:val="76AE69F8"/>
    <w:lvl w:ilvl="0" w:tplc="E19C9DF2">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A201B"/>
    <w:multiLevelType w:val="multilevel"/>
    <w:tmpl w:val="CB5C26C8"/>
    <w:lvl w:ilvl="0">
      <w:start w:val="10"/>
      <w:numFmt w:val="decimal"/>
      <w:lvlText w:val="%1."/>
      <w:lvlJc w:val="left"/>
      <w:pPr>
        <w:ind w:left="991" w:hanging="60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0A945F1"/>
    <w:multiLevelType w:val="hybridMultilevel"/>
    <w:tmpl w:val="1C066A8E"/>
    <w:lvl w:ilvl="0" w:tplc="20EA3794">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0F4E2D"/>
    <w:multiLevelType w:val="hybridMultilevel"/>
    <w:tmpl w:val="46C6A24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C15719"/>
    <w:multiLevelType w:val="hybridMultilevel"/>
    <w:tmpl w:val="ECC498D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F802AE"/>
    <w:multiLevelType w:val="hybridMultilevel"/>
    <w:tmpl w:val="076859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6"/>
  </w:num>
  <w:num w:numId="2">
    <w:abstractNumId w:val="6"/>
  </w:num>
  <w:num w:numId="3">
    <w:abstractNumId w:val="20"/>
  </w:num>
  <w:num w:numId="4">
    <w:abstractNumId w:val="10"/>
  </w:num>
  <w:num w:numId="5">
    <w:abstractNumId w:val="1"/>
  </w:num>
  <w:num w:numId="6">
    <w:abstractNumId w:val="9"/>
  </w:num>
  <w:num w:numId="7">
    <w:abstractNumId w:val="32"/>
  </w:num>
  <w:num w:numId="8">
    <w:abstractNumId w:val="7"/>
  </w:num>
  <w:num w:numId="9">
    <w:abstractNumId w:val="17"/>
  </w:num>
  <w:num w:numId="10">
    <w:abstractNumId w:val="23"/>
  </w:num>
  <w:num w:numId="11">
    <w:abstractNumId w:val="14"/>
  </w:num>
  <w:num w:numId="12">
    <w:abstractNumId w:val="5"/>
  </w:num>
  <w:num w:numId="13">
    <w:abstractNumId w:val="28"/>
  </w:num>
  <w:num w:numId="14">
    <w:abstractNumId w:val="15"/>
  </w:num>
  <w:num w:numId="15">
    <w:abstractNumId w:val="27"/>
  </w:num>
  <w:num w:numId="16">
    <w:abstractNumId w:val="11"/>
  </w:num>
  <w:num w:numId="17">
    <w:abstractNumId w:val="13"/>
  </w:num>
  <w:num w:numId="18">
    <w:abstractNumId w:val="0"/>
  </w:num>
  <w:num w:numId="19">
    <w:abstractNumId w:val="30"/>
  </w:num>
  <w:num w:numId="20">
    <w:abstractNumId w:val="2"/>
  </w:num>
  <w:num w:numId="21">
    <w:abstractNumId w:val="18"/>
  </w:num>
  <w:num w:numId="22">
    <w:abstractNumId w:val="25"/>
  </w:num>
  <w:num w:numId="23">
    <w:abstractNumId w:val="12"/>
  </w:num>
  <w:num w:numId="24">
    <w:abstractNumId w:val="16"/>
  </w:num>
  <w:num w:numId="25">
    <w:abstractNumId w:val="35"/>
  </w:num>
  <w:num w:numId="26">
    <w:abstractNumId w:val="34"/>
  </w:num>
  <w:num w:numId="27">
    <w:abstractNumId w:val="19"/>
  </w:num>
  <w:num w:numId="28">
    <w:abstractNumId w:val="24"/>
  </w:num>
  <w:num w:numId="29">
    <w:abstractNumId w:val="8"/>
  </w:num>
  <w:num w:numId="30">
    <w:abstractNumId w:val="36"/>
  </w:num>
  <w:num w:numId="31">
    <w:abstractNumId w:val="3"/>
  </w:num>
  <w:num w:numId="32">
    <w:abstractNumId w:val="31"/>
  </w:num>
  <w:num w:numId="33">
    <w:abstractNumId w:val="21"/>
  </w:num>
  <w:num w:numId="34">
    <w:abstractNumId w:val="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0"/>
    <w:footnote w:id="1"/>
  </w:footnotePr>
  <w:endnotePr>
    <w:endnote w:id="0"/>
    <w:endnote w:id="1"/>
  </w:endnotePr>
  <w:compat/>
  <w:rsids>
    <w:rsidRoot w:val="00075CE0"/>
    <w:rsid w:val="00000912"/>
    <w:rsid w:val="00000CF4"/>
    <w:rsid w:val="000023D2"/>
    <w:rsid w:val="00012715"/>
    <w:rsid w:val="0002412D"/>
    <w:rsid w:val="00025FC7"/>
    <w:rsid w:val="00026B87"/>
    <w:rsid w:val="00053A5D"/>
    <w:rsid w:val="000667FE"/>
    <w:rsid w:val="00066E12"/>
    <w:rsid w:val="00071E3F"/>
    <w:rsid w:val="00075CE0"/>
    <w:rsid w:val="00077246"/>
    <w:rsid w:val="00083B29"/>
    <w:rsid w:val="00085DA8"/>
    <w:rsid w:val="00087F5C"/>
    <w:rsid w:val="00092FA6"/>
    <w:rsid w:val="000A10F4"/>
    <w:rsid w:val="000B5EBE"/>
    <w:rsid w:val="000B66A7"/>
    <w:rsid w:val="000C43A8"/>
    <w:rsid w:val="000C52B2"/>
    <w:rsid w:val="000D07BC"/>
    <w:rsid w:val="000D08BF"/>
    <w:rsid w:val="000D2D0A"/>
    <w:rsid w:val="000D5FD2"/>
    <w:rsid w:val="000E0D7D"/>
    <w:rsid w:val="000F0FD7"/>
    <w:rsid w:val="001100A2"/>
    <w:rsid w:val="00111319"/>
    <w:rsid w:val="001134C7"/>
    <w:rsid w:val="00124B29"/>
    <w:rsid w:val="00142A60"/>
    <w:rsid w:val="0014378C"/>
    <w:rsid w:val="00144067"/>
    <w:rsid w:val="00145F68"/>
    <w:rsid w:val="001469DB"/>
    <w:rsid w:val="00147A14"/>
    <w:rsid w:val="001554AD"/>
    <w:rsid w:val="001574DD"/>
    <w:rsid w:val="00191F49"/>
    <w:rsid w:val="0019620C"/>
    <w:rsid w:val="001B063C"/>
    <w:rsid w:val="001B2461"/>
    <w:rsid w:val="001B5608"/>
    <w:rsid w:val="001C25B6"/>
    <w:rsid w:val="001D5CB2"/>
    <w:rsid w:val="001D6939"/>
    <w:rsid w:val="001D7955"/>
    <w:rsid w:val="001D7E90"/>
    <w:rsid w:val="001E1775"/>
    <w:rsid w:val="001E2F55"/>
    <w:rsid w:val="001E6EB8"/>
    <w:rsid w:val="002047FC"/>
    <w:rsid w:val="002069D4"/>
    <w:rsid w:val="00223784"/>
    <w:rsid w:val="0022429F"/>
    <w:rsid w:val="00241FCD"/>
    <w:rsid w:val="00251AE0"/>
    <w:rsid w:val="00262313"/>
    <w:rsid w:val="00283736"/>
    <w:rsid w:val="00295963"/>
    <w:rsid w:val="00296B36"/>
    <w:rsid w:val="002A449E"/>
    <w:rsid w:val="002C750E"/>
    <w:rsid w:val="002E192C"/>
    <w:rsid w:val="002E3840"/>
    <w:rsid w:val="00301C70"/>
    <w:rsid w:val="003022ED"/>
    <w:rsid w:val="003027C8"/>
    <w:rsid w:val="00310718"/>
    <w:rsid w:val="003321A4"/>
    <w:rsid w:val="0034194B"/>
    <w:rsid w:val="003543E9"/>
    <w:rsid w:val="00356080"/>
    <w:rsid w:val="00363F20"/>
    <w:rsid w:val="00370E6A"/>
    <w:rsid w:val="003720EC"/>
    <w:rsid w:val="003852B4"/>
    <w:rsid w:val="003912AF"/>
    <w:rsid w:val="003A7672"/>
    <w:rsid w:val="003B04ED"/>
    <w:rsid w:val="003B596B"/>
    <w:rsid w:val="003D5FEF"/>
    <w:rsid w:val="003F1368"/>
    <w:rsid w:val="003F190F"/>
    <w:rsid w:val="003F4904"/>
    <w:rsid w:val="00403251"/>
    <w:rsid w:val="00404A45"/>
    <w:rsid w:val="00405F23"/>
    <w:rsid w:val="00407F1E"/>
    <w:rsid w:val="004141E7"/>
    <w:rsid w:val="00415347"/>
    <w:rsid w:val="00427274"/>
    <w:rsid w:val="00442C9C"/>
    <w:rsid w:val="0044592D"/>
    <w:rsid w:val="00454CEE"/>
    <w:rsid w:val="00460C49"/>
    <w:rsid w:val="00470D16"/>
    <w:rsid w:val="00480561"/>
    <w:rsid w:val="00482BA3"/>
    <w:rsid w:val="00483242"/>
    <w:rsid w:val="00483C46"/>
    <w:rsid w:val="004979E4"/>
    <w:rsid w:val="004A4B59"/>
    <w:rsid w:val="004B1E80"/>
    <w:rsid w:val="004B6D3D"/>
    <w:rsid w:val="004D2C97"/>
    <w:rsid w:val="004D3670"/>
    <w:rsid w:val="004E1000"/>
    <w:rsid w:val="004E1094"/>
    <w:rsid w:val="004F18E1"/>
    <w:rsid w:val="004F35D4"/>
    <w:rsid w:val="00500597"/>
    <w:rsid w:val="0050680A"/>
    <w:rsid w:val="00512A5C"/>
    <w:rsid w:val="00520F2D"/>
    <w:rsid w:val="005541A1"/>
    <w:rsid w:val="005802DD"/>
    <w:rsid w:val="005850E0"/>
    <w:rsid w:val="005966BC"/>
    <w:rsid w:val="00596FCF"/>
    <w:rsid w:val="005A2649"/>
    <w:rsid w:val="005A7DDD"/>
    <w:rsid w:val="005B2661"/>
    <w:rsid w:val="005B5890"/>
    <w:rsid w:val="005E0907"/>
    <w:rsid w:val="005E6865"/>
    <w:rsid w:val="005F1999"/>
    <w:rsid w:val="005F2B04"/>
    <w:rsid w:val="00601B64"/>
    <w:rsid w:val="00610E0A"/>
    <w:rsid w:val="00614582"/>
    <w:rsid w:val="0063090F"/>
    <w:rsid w:val="0065138C"/>
    <w:rsid w:val="00653344"/>
    <w:rsid w:val="00663B49"/>
    <w:rsid w:val="00667D15"/>
    <w:rsid w:val="00673E21"/>
    <w:rsid w:val="006A1A2A"/>
    <w:rsid w:val="006A3CD2"/>
    <w:rsid w:val="006B050B"/>
    <w:rsid w:val="006B6A41"/>
    <w:rsid w:val="006B7CE1"/>
    <w:rsid w:val="006D289A"/>
    <w:rsid w:val="006F3E7A"/>
    <w:rsid w:val="00705177"/>
    <w:rsid w:val="00714E07"/>
    <w:rsid w:val="00724288"/>
    <w:rsid w:val="00724352"/>
    <w:rsid w:val="00726E55"/>
    <w:rsid w:val="007272BE"/>
    <w:rsid w:val="007305B8"/>
    <w:rsid w:val="00742DC2"/>
    <w:rsid w:val="00746067"/>
    <w:rsid w:val="00746F74"/>
    <w:rsid w:val="007529F7"/>
    <w:rsid w:val="00752E46"/>
    <w:rsid w:val="007745D6"/>
    <w:rsid w:val="00784D25"/>
    <w:rsid w:val="007926E4"/>
    <w:rsid w:val="00796DE1"/>
    <w:rsid w:val="007A0AE6"/>
    <w:rsid w:val="007A37D5"/>
    <w:rsid w:val="007A4567"/>
    <w:rsid w:val="007A45E2"/>
    <w:rsid w:val="007C430C"/>
    <w:rsid w:val="007C5604"/>
    <w:rsid w:val="007D0852"/>
    <w:rsid w:val="007E1781"/>
    <w:rsid w:val="007E6DCA"/>
    <w:rsid w:val="007E7161"/>
    <w:rsid w:val="007F0582"/>
    <w:rsid w:val="008027A8"/>
    <w:rsid w:val="00805218"/>
    <w:rsid w:val="00814406"/>
    <w:rsid w:val="00821AB5"/>
    <w:rsid w:val="008239B7"/>
    <w:rsid w:val="00824AFA"/>
    <w:rsid w:val="00832599"/>
    <w:rsid w:val="00845327"/>
    <w:rsid w:val="0084667B"/>
    <w:rsid w:val="008531B5"/>
    <w:rsid w:val="00861C6C"/>
    <w:rsid w:val="00862AB4"/>
    <w:rsid w:val="008655D9"/>
    <w:rsid w:val="00873AC1"/>
    <w:rsid w:val="00874D22"/>
    <w:rsid w:val="0087581E"/>
    <w:rsid w:val="00884F30"/>
    <w:rsid w:val="008A3BDD"/>
    <w:rsid w:val="008B7D9E"/>
    <w:rsid w:val="008C0315"/>
    <w:rsid w:val="008C1EB3"/>
    <w:rsid w:val="008C3DC8"/>
    <w:rsid w:val="008C53C4"/>
    <w:rsid w:val="008D6059"/>
    <w:rsid w:val="008E0B2F"/>
    <w:rsid w:val="008E6599"/>
    <w:rsid w:val="008F193E"/>
    <w:rsid w:val="008F1E16"/>
    <w:rsid w:val="009111CA"/>
    <w:rsid w:val="0091335F"/>
    <w:rsid w:val="009374A9"/>
    <w:rsid w:val="00941781"/>
    <w:rsid w:val="009423B6"/>
    <w:rsid w:val="0094474B"/>
    <w:rsid w:val="00945329"/>
    <w:rsid w:val="0094624B"/>
    <w:rsid w:val="009500DA"/>
    <w:rsid w:val="00950CEF"/>
    <w:rsid w:val="00951674"/>
    <w:rsid w:val="00951BC5"/>
    <w:rsid w:val="0095316D"/>
    <w:rsid w:val="00956AF6"/>
    <w:rsid w:val="00961BFA"/>
    <w:rsid w:val="00967B94"/>
    <w:rsid w:val="0098484F"/>
    <w:rsid w:val="0098770E"/>
    <w:rsid w:val="009A3326"/>
    <w:rsid w:val="009A721C"/>
    <w:rsid w:val="009B6B4C"/>
    <w:rsid w:val="009B6CD3"/>
    <w:rsid w:val="009C3CC0"/>
    <w:rsid w:val="009D6365"/>
    <w:rsid w:val="009E20E6"/>
    <w:rsid w:val="009E221A"/>
    <w:rsid w:val="009E3E58"/>
    <w:rsid w:val="009E5841"/>
    <w:rsid w:val="009F62AD"/>
    <w:rsid w:val="00A0308D"/>
    <w:rsid w:val="00A04621"/>
    <w:rsid w:val="00A1010C"/>
    <w:rsid w:val="00A11C7F"/>
    <w:rsid w:val="00A2701E"/>
    <w:rsid w:val="00A31CB1"/>
    <w:rsid w:val="00A320E5"/>
    <w:rsid w:val="00A35DD9"/>
    <w:rsid w:val="00A37C03"/>
    <w:rsid w:val="00A530C2"/>
    <w:rsid w:val="00A56041"/>
    <w:rsid w:val="00A72F5F"/>
    <w:rsid w:val="00A938D0"/>
    <w:rsid w:val="00A977C3"/>
    <w:rsid w:val="00AA173D"/>
    <w:rsid w:val="00AA3CEE"/>
    <w:rsid w:val="00AA7C5E"/>
    <w:rsid w:val="00AB0173"/>
    <w:rsid w:val="00AB67F5"/>
    <w:rsid w:val="00AC5E80"/>
    <w:rsid w:val="00AE7568"/>
    <w:rsid w:val="00AF0010"/>
    <w:rsid w:val="00B0520D"/>
    <w:rsid w:val="00B20208"/>
    <w:rsid w:val="00B20910"/>
    <w:rsid w:val="00B365A8"/>
    <w:rsid w:val="00B42981"/>
    <w:rsid w:val="00B4370D"/>
    <w:rsid w:val="00B442D4"/>
    <w:rsid w:val="00B50E52"/>
    <w:rsid w:val="00B55F5F"/>
    <w:rsid w:val="00B608B4"/>
    <w:rsid w:val="00B61679"/>
    <w:rsid w:val="00B632C9"/>
    <w:rsid w:val="00B643E0"/>
    <w:rsid w:val="00B73A20"/>
    <w:rsid w:val="00B81D70"/>
    <w:rsid w:val="00B84605"/>
    <w:rsid w:val="00B86DAB"/>
    <w:rsid w:val="00B974D3"/>
    <w:rsid w:val="00BA2D1D"/>
    <w:rsid w:val="00BC0A54"/>
    <w:rsid w:val="00BC7FFD"/>
    <w:rsid w:val="00BE4FB1"/>
    <w:rsid w:val="00BF32A6"/>
    <w:rsid w:val="00C02DFA"/>
    <w:rsid w:val="00C06BA1"/>
    <w:rsid w:val="00C20A6A"/>
    <w:rsid w:val="00C20CC5"/>
    <w:rsid w:val="00C24F85"/>
    <w:rsid w:val="00C30010"/>
    <w:rsid w:val="00C40D18"/>
    <w:rsid w:val="00C57C06"/>
    <w:rsid w:val="00C65CEC"/>
    <w:rsid w:val="00C74719"/>
    <w:rsid w:val="00C74905"/>
    <w:rsid w:val="00C87C49"/>
    <w:rsid w:val="00C97309"/>
    <w:rsid w:val="00CB05D3"/>
    <w:rsid w:val="00CB0FCF"/>
    <w:rsid w:val="00CC7AFF"/>
    <w:rsid w:val="00CD1710"/>
    <w:rsid w:val="00CD3C3F"/>
    <w:rsid w:val="00CE0DA1"/>
    <w:rsid w:val="00CE18FC"/>
    <w:rsid w:val="00CE30EE"/>
    <w:rsid w:val="00CF119A"/>
    <w:rsid w:val="00CF2559"/>
    <w:rsid w:val="00CF34E9"/>
    <w:rsid w:val="00CF3D33"/>
    <w:rsid w:val="00CF7203"/>
    <w:rsid w:val="00D244C5"/>
    <w:rsid w:val="00D32BA4"/>
    <w:rsid w:val="00D41305"/>
    <w:rsid w:val="00D60746"/>
    <w:rsid w:val="00D64123"/>
    <w:rsid w:val="00D642D3"/>
    <w:rsid w:val="00D664E0"/>
    <w:rsid w:val="00D71BF4"/>
    <w:rsid w:val="00D91434"/>
    <w:rsid w:val="00DA73B5"/>
    <w:rsid w:val="00DB1216"/>
    <w:rsid w:val="00DB3E65"/>
    <w:rsid w:val="00DC4C6E"/>
    <w:rsid w:val="00DD1DE8"/>
    <w:rsid w:val="00DD67CA"/>
    <w:rsid w:val="00DE1466"/>
    <w:rsid w:val="00DE6A23"/>
    <w:rsid w:val="00DF0E57"/>
    <w:rsid w:val="00DF56FC"/>
    <w:rsid w:val="00DF7A43"/>
    <w:rsid w:val="00E01F70"/>
    <w:rsid w:val="00E04C14"/>
    <w:rsid w:val="00E1404B"/>
    <w:rsid w:val="00E216C5"/>
    <w:rsid w:val="00E30352"/>
    <w:rsid w:val="00E3440C"/>
    <w:rsid w:val="00E357A3"/>
    <w:rsid w:val="00E42426"/>
    <w:rsid w:val="00E4558C"/>
    <w:rsid w:val="00E45BF7"/>
    <w:rsid w:val="00E47EAD"/>
    <w:rsid w:val="00E63726"/>
    <w:rsid w:val="00E65F15"/>
    <w:rsid w:val="00E67452"/>
    <w:rsid w:val="00E84189"/>
    <w:rsid w:val="00E94E14"/>
    <w:rsid w:val="00E950F2"/>
    <w:rsid w:val="00EA3268"/>
    <w:rsid w:val="00EA7735"/>
    <w:rsid w:val="00EC6695"/>
    <w:rsid w:val="00ED1FCE"/>
    <w:rsid w:val="00ED2327"/>
    <w:rsid w:val="00ED2FE3"/>
    <w:rsid w:val="00EF05B7"/>
    <w:rsid w:val="00F01416"/>
    <w:rsid w:val="00F019B4"/>
    <w:rsid w:val="00F05DAC"/>
    <w:rsid w:val="00F17217"/>
    <w:rsid w:val="00F22872"/>
    <w:rsid w:val="00F22A38"/>
    <w:rsid w:val="00F31CFC"/>
    <w:rsid w:val="00F351E6"/>
    <w:rsid w:val="00F37844"/>
    <w:rsid w:val="00F4110C"/>
    <w:rsid w:val="00F46D61"/>
    <w:rsid w:val="00F65B3D"/>
    <w:rsid w:val="00F67B04"/>
    <w:rsid w:val="00F80FF4"/>
    <w:rsid w:val="00F817FC"/>
    <w:rsid w:val="00F86271"/>
    <w:rsid w:val="00F864E2"/>
    <w:rsid w:val="00FA11B4"/>
    <w:rsid w:val="00FA7984"/>
    <w:rsid w:val="00FB555D"/>
    <w:rsid w:val="00FC22EA"/>
    <w:rsid w:val="00FC6593"/>
    <w:rsid w:val="00FD2B4E"/>
    <w:rsid w:val="00FD50C6"/>
    <w:rsid w:val="00FE6169"/>
    <w:rsid w:val="00FF0040"/>
    <w:rsid w:val="00FF7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81"/>
    <w:pPr>
      <w:ind w:firstLine="720"/>
      <w:jc w:val="both"/>
    </w:pPr>
    <w:rPr>
      <w:lang w:val="en-US" w:eastAsia="en-US"/>
    </w:rPr>
  </w:style>
  <w:style w:type="paragraph" w:styleId="1">
    <w:name w:val="heading 1"/>
    <w:basedOn w:val="a"/>
    <w:next w:val="a"/>
    <w:link w:val="10"/>
    <w:qFormat/>
    <w:rsid w:val="00B42981"/>
    <w:pPr>
      <w:keepNext/>
      <w:spacing w:before="240" w:after="60"/>
      <w:outlineLvl w:val="0"/>
    </w:pPr>
    <w:rPr>
      <w:rFonts w:ascii="Arial" w:hAnsi="Arial"/>
      <w:b/>
      <w:kern w:val="28"/>
      <w:sz w:val="28"/>
    </w:rPr>
  </w:style>
  <w:style w:type="paragraph" w:styleId="2">
    <w:name w:val="heading 2"/>
    <w:basedOn w:val="a"/>
    <w:next w:val="a"/>
    <w:link w:val="20"/>
    <w:uiPriority w:val="9"/>
    <w:qFormat/>
    <w:rsid w:val="00B42981"/>
    <w:pPr>
      <w:keepNext/>
      <w:jc w:val="center"/>
      <w:outlineLvl w:val="1"/>
    </w:pPr>
    <w:rPr>
      <w:rFonts w:ascii="$ Benguiat_Bold" w:hAnsi="$ Benguiat_Bold"/>
      <w:b/>
      <w:sz w:val="132"/>
    </w:rPr>
  </w:style>
  <w:style w:type="paragraph" w:styleId="3">
    <w:name w:val="heading 3"/>
    <w:basedOn w:val="a"/>
    <w:next w:val="a"/>
    <w:qFormat/>
    <w:rsid w:val="00B42981"/>
    <w:pPr>
      <w:keepNext/>
      <w:jc w:val="center"/>
      <w:outlineLvl w:val="2"/>
    </w:pPr>
    <w:rPr>
      <w:rFonts w:ascii="$Caslon" w:hAnsi="$Caslon"/>
      <w:b/>
    </w:rPr>
  </w:style>
  <w:style w:type="paragraph" w:styleId="4">
    <w:name w:val="heading 4"/>
    <w:basedOn w:val="a"/>
    <w:next w:val="a"/>
    <w:qFormat/>
    <w:rsid w:val="00B42981"/>
    <w:pPr>
      <w:keepNext/>
      <w:jc w:val="center"/>
      <w:outlineLvl w:val="3"/>
    </w:pPr>
    <w:rPr>
      <w:rFonts w:ascii="$Caslon" w:hAnsi="$Caslon"/>
      <w:b/>
      <w:sz w:val="26"/>
    </w:rPr>
  </w:style>
  <w:style w:type="paragraph" w:styleId="5">
    <w:name w:val="heading 5"/>
    <w:basedOn w:val="a"/>
    <w:next w:val="a"/>
    <w:qFormat/>
    <w:rsid w:val="00B42981"/>
    <w:pPr>
      <w:keepNext/>
      <w:jc w:val="center"/>
      <w:outlineLvl w:val="4"/>
    </w:pPr>
    <w:rPr>
      <w:rFonts w:ascii="$Caslon" w:hAnsi="$Caslon"/>
      <w:sz w:val="24"/>
    </w:rPr>
  </w:style>
  <w:style w:type="paragraph" w:styleId="6">
    <w:name w:val="heading 6"/>
    <w:basedOn w:val="a"/>
    <w:next w:val="a"/>
    <w:qFormat/>
    <w:rsid w:val="00B42981"/>
    <w:pPr>
      <w:keepNext/>
      <w:jc w:val="center"/>
      <w:outlineLvl w:val="5"/>
    </w:pPr>
    <w:rPr>
      <w:rFonts w:ascii="$Caslon" w:hAnsi="$Caslon"/>
      <w:b/>
      <w:sz w:val="22"/>
    </w:rPr>
  </w:style>
  <w:style w:type="paragraph" w:styleId="7">
    <w:name w:val="heading 7"/>
    <w:basedOn w:val="a"/>
    <w:next w:val="a"/>
    <w:qFormat/>
    <w:rsid w:val="00B42981"/>
    <w:pPr>
      <w:keepNext/>
      <w:jc w:val="center"/>
      <w:outlineLvl w:val="6"/>
    </w:pPr>
    <w:rPr>
      <w:rFonts w:ascii="Garamond" w:hAnsi="Garamond"/>
      <w:b/>
      <w:sz w:val="28"/>
    </w:rPr>
  </w:style>
  <w:style w:type="paragraph" w:styleId="8">
    <w:name w:val="heading 8"/>
    <w:basedOn w:val="a"/>
    <w:next w:val="a"/>
    <w:qFormat/>
    <w:rsid w:val="00B42981"/>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unhideWhenUsed/>
    <w:qFormat/>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rsid w:val="00026B87"/>
    <w:rPr>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rsid w:val="00026B87"/>
    <w:rPr>
      <w:lang w:val="en-US" w:eastAsia="en-US"/>
    </w:rPr>
  </w:style>
  <w:style w:type="table" w:styleId="ab">
    <w:name w:val="Table Grid"/>
    <w:basedOn w:val="a1"/>
    <w:uiPriority w:val="39"/>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b"/>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34"/>
    <w:qFormat/>
    <w:rsid w:val="009E20E6"/>
    <w:pPr>
      <w:ind w:left="720"/>
      <w:contextualSpacing/>
    </w:pPr>
  </w:style>
  <w:style w:type="numbering" w:customStyle="1" w:styleId="FrListare1">
    <w:name w:val="Fără Listare1"/>
    <w:next w:val="a2"/>
    <w:semiHidden/>
    <w:rsid w:val="00E216C5"/>
  </w:style>
  <w:style w:type="character" w:styleId="ae">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f">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b"/>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sz w:val="16"/>
      <w:szCs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basedOn w:val="a0"/>
    <w:link w:val="af1"/>
    <w:uiPriority w:val="99"/>
    <w:rsid w:val="00E216C5"/>
    <w:rPr>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basedOn w:val="af2"/>
    <w:link w:val="af3"/>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customStyle="1" w:styleId="af5">
    <w:name w:val="Основной текст_"/>
    <w:basedOn w:val="a0"/>
    <w:link w:val="11"/>
    <w:rsid w:val="0098770E"/>
    <w:rPr>
      <w:spacing w:val="10"/>
      <w:sz w:val="23"/>
      <w:szCs w:val="23"/>
      <w:shd w:val="clear" w:color="auto" w:fill="FFFFFF"/>
    </w:rPr>
  </w:style>
  <w:style w:type="paragraph" w:customStyle="1" w:styleId="11">
    <w:name w:val="Основной текст1"/>
    <w:basedOn w:val="a"/>
    <w:link w:val="af5"/>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rsid w:val="00B20910"/>
    <w:pPr>
      <w:ind w:firstLine="0"/>
      <w:jc w:val="center"/>
    </w:pPr>
    <w:rPr>
      <w:b/>
      <w:bCs/>
      <w:sz w:val="24"/>
      <w:szCs w:val="24"/>
      <w:lang w:val="ro-RO" w:eastAsia="en-GB"/>
    </w:rPr>
  </w:style>
  <w:style w:type="paragraph" w:customStyle="1" w:styleId="nt">
    <w:name w:val="nt"/>
    <w:basedOn w:val="a"/>
    <w:rsid w:val="00B20910"/>
    <w:pPr>
      <w:ind w:left="567" w:right="567" w:hanging="567"/>
    </w:pPr>
    <w:rPr>
      <w:i/>
      <w:iCs/>
      <w:color w:val="663300"/>
      <w:lang w:val="ro-RO" w:eastAsia="en-GB"/>
    </w:rPr>
  </w:style>
  <w:style w:type="paragraph" w:customStyle="1" w:styleId="md">
    <w:name w:val="md"/>
    <w:basedOn w:val="a"/>
    <w:rsid w:val="00B20910"/>
    <w:pPr>
      <w:ind w:firstLine="567"/>
    </w:pPr>
    <w:rPr>
      <w:i/>
      <w:iCs/>
      <w:color w:val="663300"/>
      <w:lang w:val="ro-RO" w:eastAsia="en-GB"/>
    </w:rPr>
  </w:style>
  <w:style w:type="paragraph" w:customStyle="1" w:styleId="rg">
    <w:name w:val="rg"/>
    <w:basedOn w:val="a"/>
    <w:rsid w:val="00B20910"/>
    <w:pPr>
      <w:ind w:firstLine="0"/>
      <w:jc w:val="right"/>
    </w:pPr>
    <w:rPr>
      <w:sz w:val="24"/>
      <w:szCs w:val="24"/>
      <w:lang w:val="ro-RO" w:eastAsia="en-GB"/>
    </w:rPr>
  </w:style>
  <w:style w:type="paragraph" w:customStyle="1" w:styleId="lf">
    <w:name w:val="lf"/>
    <w:basedOn w:val="a"/>
    <w:rsid w:val="00B20910"/>
    <w:pPr>
      <w:ind w:firstLine="0"/>
      <w:jc w:val="left"/>
    </w:pPr>
    <w:rPr>
      <w:sz w:val="24"/>
      <w:szCs w:val="24"/>
      <w:lang w:val="ro-RO" w:eastAsia="en-GB"/>
    </w:rPr>
  </w:style>
  <w:style w:type="character" w:styleId="af6">
    <w:name w:val="Hyperlink"/>
    <w:basedOn w:val="a0"/>
    <w:unhideWhenUsed/>
    <w:rsid w:val="00B20910"/>
    <w:rPr>
      <w:color w:val="0000FF"/>
      <w:u w:val="single"/>
    </w:rPr>
  </w:style>
  <w:style w:type="paragraph" w:styleId="30">
    <w:name w:val="Body Text 3"/>
    <w:basedOn w:val="a"/>
    <w:link w:val="31"/>
    <w:uiPriority w:val="99"/>
    <w:semiHidden/>
    <w:unhideWhenUsed/>
    <w:rsid w:val="00B20910"/>
    <w:pPr>
      <w:spacing w:after="120"/>
      <w:ind w:firstLine="0"/>
      <w:jc w:val="left"/>
    </w:pPr>
    <w:rPr>
      <w:sz w:val="16"/>
      <w:szCs w:val="16"/>
    </w:rPr>
  </w:style>
  <w:style w:type="character" w:customStyle="1" w:styleId="31">
    <w:name w:val="Основной текст 3 Знак"/>
    <w:basedOn w:val="a0"/>
    <w:link w:val="30"/>
    <w:uiPriority w:val="99"/>
    <w:semiHidden/>
    <w:rsid w:val="00B20910"/>
    <w:rPr>
      <w:sz w:val="16"/>
      <w:szCs w:val="16"/>
      <w:lang w:val="en-US" w:eastAsia="en-US"/>
    </w:rPr>
  </w:style>
  <w:style w:type="paragraph" w:customStyle="1" w:styleId="af7">
    <w:name w:val="Îáû÷íûé"/>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basedOn w:val="a0"/>
    <w:link w:val="22"/>
    <w:rsid w:val="00B20910"/>
    <w:rPr>
      <w:rFonts w:ascii="SimSun" w:eastAsia="SimSun" w:hAnsi="SimSun" w:cs="SimSun"/>
      <w:sz w:val="8"/>
      <w:szCs w:val="8"/>
      <w:shd w:val="clear" w:color="auto" w:fill="FFFFFF"/>
    </w:rPr>
  </w:style>
  <w:style w:type="paragraph" w:customStyle="1" w:styleId="22">
    <w:name w:val="Основной текст (2)"/>
    <w:basedOn w:val="a"/>
    <w:link w:val="21"/>
    <w:rsid w:val="00B20910"/>
    <w:pPr>
      <w:widowControl w:val="0"/>
      <w:shd w:val="clear" w:color="auto" w:fill="FFFFFF"/>
      <w:spacing w:line="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Theme="minorHAnsi" w:eastAsiaTheme="minorHAnsi" w:hAnsiTheme="minorHAnsi" w:cstheme="minorBidi"/>
      <w:sz w:val="22"/>
      <w:szCs w:val="22"/>
      <w:lang w:val="en-GB" w:eastAsia="en-US"/>
    </w:rPr>
  </w:style>
  <w:style w:type="paragraph" w:styleId="af9">
    <w:name w:val="Body Text Indent"/>
    <w:basedOn w:val="a"/>
    <w:link w:val="afa"/>
    <w:uiPriority w:val="99"/>
    <w:unhideWhenUsed/>
    <w:rsid w:val="00B20910"/>
    <w:pPr>
      <w:spacing w:after="120" w:line="259" w:lineRule="auto"/>
      <w:ind w:left="360" w:firstLine="0"/>
      <w:jc w:val="left"/>
    </w:pPr>
    <w:rPr>
      <w:rFonts w:asciiTheme="minorHAnsi" w:eastAsiaTheme="minorHAnsi" w:hAnsiTheme="minorHAnsi" w:cstheme="minorBidi"/>
      <w:sz w:val="22"/>
      <w:szCs w:val="22"/>
      <w:lang w:val="ro-RO"/>
    </w:rPr>
  </w:style>
  <w:style w:type="character" w:customStyle="1" w:styleId="afa">
    <w:name w:val="Основной текст с отступом Знак"/>
    <w:basedOn w:val="a0"/>
    <w:link w:val="af9"/>
    <w:uiPriority w:val="99"/>
    <w:rsid w:val="00B20910"/>
    <w:rPr>
      <w:rFonts w:asciiTheme="minorHAnsi" w:eastAsiaTheme="minorHAnsi" w:hAnsiTheme="minorHAnsi" w:cstheme="minorBidi"/>
      <w:sz w:val="22"/>
      <w:szCs w:val="22"/>
      <w:lang w:val="ro-RO" w:eastAsia="en-US"/>
    </w:rPr>
  </w:style>
  <w:style w:type="character" w:customStyle="1" w:styleId="10">
    <w:name w:val="Заголовок 1 Знак"/>
    <w:basedOn w:val="a0"/>
    <w:link w:val="1"/>
    <w:rsid w:val="00B20910"/>
    <w:rPr>
      <w:rFonts w:ascii="Arial" w:hAnsi="Arial"/>
      <w:b/>
      <w:kern w:val="28"/>
      <w:sz w:val="28"/>
      <w:lang w:val="en-US" w:eastAsia="en-US"/>
    </w:rPr>
  </w:style>
  <w:style w:type="character" w:customStyle="1" w:styleId="a6">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5"/>
    <w:uiPriority w:val="99"/>
    <w:rsid w:val="00B20910"/>
    <w:rPr>
      <w:sz w:val="24"/>
      <w:szCs w:val="24"/>
    </w:rPr>
  </w:style>
  <w:style w:type="character" w:customStyle="1" w:styleId="docbody">
    <w:name w:val="doc_body"/>
    <w:basedOn w:val="a0"/>
    <w:rsid w:val="00B20910"/>
  </w:style>
  <w:style w:type="paragraph" w:styleId="afb">
    <w:name w:val="Title"/>
    <w:basedOn w:val="a"/>
    <w:link w:val="afc"/>
    <w:qFormat/>
    <w:rsid w:val="00B20910"/>
    <w:pPr>
      <w:spacing w:line="360" w:lineRule="auto"/>
      <w:ind w:firstLine="0"/>
      <w:jc w:val="center"/>
    </w:pPr>
    <w:rPr>
      <w:b/>
      <w:bCs/>
      <w:sz w:val="28"/>
      <w:szCs w:val="24"/>
      <w:lang w:val="ro-RO"/>
    </w:rPr>
  </w:style>
  <w:style w:type="character" w:customStyle="1" w:styleId="afc">
    <w:name w:val="Название Знак"/>
    <w:basedOn w:val="a0"/>
    <w:link w:val="afb"/>
    <w:rsid w:val="00B20910"/>
    <w:rPr>
      <w:b/>
      <w:bCs/>
      <w:sz w:val="28"/>
      <w:szCs w:val="24"/>
      <w:lang w:val="ro-RO" w:eastAsia="en-US"/>
    </w:rPr>
  </w:style>
  <w:style w:type="paragraph" w:customStyle="1" w:styleId="Default">
    <w:name w:val="Default"/>
    <w:rsid w:val="00B20910"/>
    <w:pPr>
      <w:autoSpaceDE w:val="0"/>
      <w:autoSpaceDN w:val="0"/>
      <w:adjustRightInd w:val="0"/>
    </w:pPr>
    <w:rPr>
      <w:color w:val="000000"/>
      <w:sz w:val="24"/>
      <w:szCs w:val="24"/>
    </w:rPr>
  </w:style>
  <w:style w:type="character" w:customStyle="1" w:styleId="afd">
    <w:name w:val="a"/>
    <w:basedOn w:val="a0"/>
    <w:rsid w:val="00B20910"/>
  </w:style>
  <w:style w:type="character" w:customStyle="1" w:styleId="l7">
    <w:name w:val="l7"/>
    <w:basedOn w:val="a0"/>
    <w:rsid w:val="00B20910"/>
  </w:style>
  <w:style w:type="character" w:customStyle="1" w:styleId="l6">
    <w:name w:val="l6"/>
    <w:basedOn w:val="a0"/>
    <w:rsid w:val="00B20910"/>
  </w:style>
  <w:style w:type="character" w:customStyle="1" w:styleId="l8">
    <w:name w:val="l8"/>
    <w:basedOn w:val="a0"/>
    <w:rsid w:val="00B20910"/>
  </w:style>
  <w:style w:type="paragraph" w:customStyle="1" w:styleId="210">
    <w:name w:val="Основной текст с отступом 21"/>
    <w:basedOn w:val="a"/>
    <w:rsid w:val="00B20910"/>
    <w:pPr>
      <w:suppressAutoHyphens/>
      <w:ind w:firstLine="708"/>
    </w:pPr>
    <w:rPr>
      <w:sz w:val="28"/>
      <w:szCs w:val="24"/>
      <w:lang w:val="ro-RO" w:eastAsia="ar-SA"/>
    </w:rPr>
  </w:style>
  <w:style w:type="character" w:customStyle="1" w:styleId="Bodytext2">
    <w:name w:val="Body text (2)_"/>
    <w:basedOn w:val="a0"/>
    <w:link w:val="Bodytext20"/>
    <w:rsid w:val="00B20910"/>
    <w:rPr>
      <w:shd w:val="clear" w:color="auto" w:fill="FFFFFF"/>
    </w:rPr>
  </w:style>
  <w:style w:type="character" w:customStyle="1" w:styleId="Bodytext5">
    <w:name w:val="Body text (5)_"/>
    <w:basedOn w:val="a0"/>
    <w:link w:val="Bodytext50"/>
    <w:rsid w:val="00B20910"/>
    <w:rPr>
      <w:b/>
      <w:bCs/>
      <w:shd w:val="clear" w:color="auto" w:fill="FFFFFF"/>
    </w:rPr>
  </w:style>
  <w:style w:type="character" w:customStyle="1" w:styleId="Bodytext2Bold">
    <w:name w:val="Body text (2) + Bold"/>
    <w:basedOn w:val="Bodytext2"/>
    <w:rsid w:val="00B20910"/>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B20910"/>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B20910"/>
    <w:rPr>
      <w:i/>
      <w:iCs/>
      <w:shd w:val="clear" w:color="auto" w:fill="FFFFFF"/>
    </w:rPr>
  </w:style>
  <w:style w:type="character" w:customStyle="1" w:styleId="Bodytext5Spacing2pt">
    <w:name w:val="Body text (5) + Spacing 2 pt"/>
    <w:basedOn w:val="Bodytext5"/>
    <w:rsid w:val="00B20910"/>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B20910"/>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B20910"/>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rsid w:val="00B20910"/>
    <w:pPr>
      <w:widowControl w:val="0"/>
      <w:shd w:val="clear" w:color="auto" w:fill="FFFFFF"/>
      <w:spacing w:line="0" w:lineRule="atLeast"/>
      <w:ind w:firstLine="0"/>
      <w:jc w:val="center"/>
    </w:pPr>
    <w:rPr>
      <w:b/>
      <w:bCs/>
      <w:lang w:val="ru-RU" w:eastAsia="ru-RU"/>
    </w:rPr>
  </w:style>
  <w:style w:type="paragraph" w:customStyle="1" w:styleId="Bodytext70">
    <w:name w:val="Body text (7)"/>
    <w:basedOn w:val="a"/>
    <w:link w:val="Bodytext7"/>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unhideWhenUsed/>
    <w:rsid w:val="00B20910"/>
    <w:pPr>
      <w:spacing w:after="120" w:line="480" w:lineRule="auto"/>
      <w:ind w:left="360" w:firstLine="0"/>
      <w:jc w:val="left"/>
    </w:pPr>
    <w:rPr>
      <w:rFonts w:asciiTheme="minorHAnsi" w:eastAsiaTheme="minorHAnsi" w:hAnsiTheme="minorHAnsi" w:cstheme="minorBidi"/>
      <w:sz w:val="22"/>
      <w:szCs w:val="22"/>
      <w:lang w:val="ro-RO"/>
    </w:rPr>
  </w:style>
  <w:style w:type="character" w:customStyle="1" w:styleId="24">
    <w:name w:val="Основной текст с отступом 2 Знак"/>
    <w:basedOn w:val="a0"/>
    <w:link w:val="23"/>
    <w:uiPriority w:val="99"/>
    <w:semiHidden/>
    <w:rsid w:val="00B20910"/>
    <w:rPr>
      <w:rFonts w:asciiTheme="minorHAnsi" w:eastAsiaTheme="minorHAnsi" w:hAnsiTheme="minorHAnsi" w:cstheme="minorBidi"/>
      <w:sz w:val="22"/>
      <w:szCs w:val="22"/>
      <w:lang w:val="ro-RO" w:eastAsia="en-US"/>
    </w:rPr>
  </w:style>
  <w:style w:type="character" w:customStyle="1" w:styleId="20">
    <w:name w:val="Заголовок 2 Знак"/>
    <w:basedOn w:val="a0"/>
    <w:link w:val="2"/>
    <w:uiPriority w:val="9"/>
    <w:rsid w:val="00B20910"/>
    <w:rPr>
      <w:rFonts w:ascii="$ Benguiat_Bold" w:hAnsi="$ Benguiat_Bold"/>
      <w:b/>
      <w:sz w:val="132"/>
      <w:lang w:eastAsia="en-US"/>
    </w:rPr>
  </w:style>
  <w:style w:type="paragraph" w:styleId="afe">
    <w:name w:val="Body Text"/>
    <w:basedOn w:val="a"/>
    <w:link w:val="aff"/>
    <w:unhideWhenUsed/>
    <w:rsid w:val="00B20910"/>
    <w:pPr>
      <w:spacing w:after="120" w:line="259" w:lineRule="auto"/>
      <w:ind w:firstLine="0"/>
      <w:jc w:val="left"/>
    </w:pPr>
    <w:rPr>
      <w:rFonts w:asciiTheme="minorHAnsi" w:eastAsiaTheme="minorHAnsi" w:hAnsiTheme="minorHAnsi" w:cstheme="minorBidi"/>
      <w:sz w:val="22"/>
      <w:szCs w:val="22"/>
      <w:lang w:val="ro-RO"/>
    </w:rPr>
  </w:style>
  <w:style w:type="character" w:customStyle="1" w:styleId="aff">
    <w:name w:val="Основной текст Знак"/>
    <w:basedOn w:val="a0"/>
    <w:link w:val="afe"/>
    <w:rsid w:val="00B20910"/>
    <w:rPr>
      <w:rFonts w:asciiTheme="minorHAnsi" w:eastAsiaTheme="minorHAnsi" w:hAnsiTheme="minorHAnsi" w:cstheme="minorBidi"/>
      <w:sz w:val="22"/>
      <w:szCs w:val="22"/>
      <w:lang w:val="ro-RO" w:eastAsia="en-US"/>
    </w:rPr>
  </w:style>
  <w:style w:type="character" w:customStyle="1" w:styleId="Bodytext14">
    <w:name w:val="Body text (14)_"/>
    <w:basedOn w:val="a0"/>
    <w:link w:val="Bodytext140"/>
    <w:rsid w:val="00B20910"/>
    <w:rPr>
      <w:spacing w:val="20"/>
      <w:sz w:val="28"/>
      <w:szCs w:val="28"/>
      <w:shd w:val="clear" w:color="auto" w:fill="FFFFFF"/>
    </w:rPr>
  </w:style>
  <w:style w:type="paragraph" w:customStyle="1" w:styleId="Bodytext140">
    <w:name w:val="Body text (14)"/>
    <w:basedOn w:val="a"/>
    <w:link w:val="Bodytext14"/>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basedOn w:val="a0"/>
    <w:rsid w:val="00B20910"/>
    <w:rPr>
      <w:rFonts w:ascii="Calibri" w:eastAsia="Calibri" w:hAnsi="Calibri" w:cs="Calibri"/>
      <w:b/>
      <w:bCs/>
      <w:i/>
      <w:iCs/>
      <w:smallCaps w:val="0"/>
      <w:strike w:val="0"/>
      <w:sz w:val="22"/>
      <w:szCs w:val="22"/>
      <w:u w:val="none"/>
    </w:rPr>
  </w:style>
  <w:style w:type="paragraph" w:customStyle="1" w:styleId="12">
    <w:name w:val="Абзац списка1"/>
    <w:basedOn w:val="a"/>
    <w:qFormat/>
    <w:rsid w:val="00B20910"/>
    <w:pPr>
      <w:ind w:left="708" w:firstLine="0"/>
      <w:jc w:val="left"/>
    </w:pPr>
    <w:rPr>
      <w:rFonts w:ascii="Calibri" w:eastAsia="Calibri" w:hAnsi="Calibri"/>
      <w:sz w:val="24"/>
      <w:szCs w:val="24"/>
    </w:rPr>
  </w:style>
  <w:style w:type="character" w:styleId="aff0">
    <w:name w:val="line number"/>
    <w:basedOn w:val="a0"/>
    <w:uiPriority w:val="99"/>
    <w:semiHidden/>
    <w:unhideWhenUsed/>
    <w:rsid w:val="00B20910"/>
  </w:style>
  <w:style w:type="paragraph" w:customStyle="1" w:styleId="Model">
    <w:name w:val="Model"/>
    <w:basedOn w:val="a"/>
    <w:link w:val="Model0"/>
    <w:qFormat/>
    <w:rsid w:val="00B20910"/>
    <w:pPr>
      <w:tabs>
        <w:tab w:val="right" w:pos="9921"/>
      </w:tabs>
      <w:spacing w:after="200" w:line="276" w:lineRule="auto"/>
      <w:ind w:firstLine="0"/>
      <w:jc w:val="center"/>
    </w:pPr>
    <w:rPr>
      <w:rFonts w:eastAsia="Calibri"/>
      <w:sz w:val="24"/>
    </w:rPr>
  </w:style>
  <w:style w:type="character" w:customStyle="1" w:styleId="Model0">
    <w:name w:val="Model Знак"/>
    <w:link w:val="Model"/>
    <w:rsid w:val="00B20910"/>
    <w:rPr>
      <w:rFonts w:eastAsia="Calibri"/>
      <w:sz w:val="24"/>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34"/>
    <w:rsid w:val="00B20910"/>
    <w:rPr>
      <w:lang w:val="en-US" w:eastAsia="en-US"/>
    </w:rPr>
  </w:style>
  <w:style w:type="character" w:customStyle="1" w:styleId="Bodytext3">
    <w:name w:val="Body text (3)_"/>
    <w:basedOn w:val="a0"/>
    <w:link w:val="Bodytext30"/>
    <w:rsid w:val="00B20910"/>
    <w:rPr>
      <w:b/>
      <w:bCs/>
      <w:shd w:val="clear" w:color="auto" w:fill="FFFFFF"/>
    </w:rPr>
  </w:style>
  <w:style w:type="paragraph" w:customStyle="1" w:styleId="Bodytext30">
    <w:name w:val="Body text (3)"/>
    <w:basedOn w:val="a"/>
    <w:link w:val="Bodytext3"/>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basedOn w:val="Bodytext7"/>
    <w:rsid w:val="00B20910"/>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B20910"/>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B20910"/>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B20910"/>
    <w:rPr>
      <w:rFonts w:ascii="Calibri" w:eastAsia="Calibri" w:hAnsi="Calibri" w:cs="Calibri"/>
      <w:shd w:val="clear" w:color="auto" w:fill="FFFFFF"/>
    </w:rPr>
  </w:style>
  <w:style w:type="character" w:customStyle="1" w:styleId="Bodytext21Italic">
    <w:name w:val="Body text (21) + Italic"/>
    <w:basedOn w:val="Bodytext21"/>
    <w:rsid w:val="00B20910"/>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B20910"/>
    <w:rPr>
      <w:rFonts w:ascii="Calibri" w:eastAsia="Calibri" w:hAnsi="Calibri" w:cs="Calibri"/>
      <w:i/>
      <w:iCs/>
      <w:shd w:val="clear" w:color="auto" w:fill="FFFFFF"/>
    </w:rPr>
  </w:style>
  <w:style w:type="character" w:customStyle="1" w:styleId="Bodytext23Bold">
    <w:name w:val="Body text (23) + Bold"/>
    <w:basedOn w:val="Bodytext23"/>
    <w:rsid w:val="00B20910"/>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B20910"/>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B20910"/>
    <w:pPr>
      <w:widowControl w:val="0"/>
      <w:shd w:val="clear" w:color="auto" w:fill="FFFFFF"/>
      <w:spacing w:line="274" w:lineRule="exact"/>
      <w:ind w:hanging="360"/>
    </w:pPr>
    <w:rPr>
      <w:rFonts w:ascii="Calibri" w:eastAsia="Calibri" w:hAnsi="Calibri" w:cs="Calibri"/>
      <w:lang w:val="ru-RU" w:eastAsia="ru-RU"/>
    </w:rPr>
  </w:style>
  <w:style w:type="paragraph" w:customStyle="1" w:styleId="Bodytext230">
    <w:name w:val="Body text (23)"/>
    <w:basedOn w:val="a"/>
    <w:link w:val="Bodytext23"/>
    <w:rsid w:val="00B20910"/>
    <w:pPr>
      <w:widowControl w:val="0"/>
      <w:shd w:val="clear" w:color="auto" w:fill="FFFFFF"/>
      <w:spacing w:line="274" w:lineRule="exact"/>
      <w:ind w:firstLine="0"/>
    </w:pPr>
    <w:rPr>
      <w:rFonts w:ascii="Calibri" w:eastAsia="Calibri" w:hAnsi="Calibri" w:cs="Calibri"/>
      <w:i/>
      <w:iCs/>
      <w:lang w:val="ru-RU" w:eastAsia="ru-RU"/>
    </w:rPr>
  </w:style>
  <w:style w:type="paragraph" w:customStyle="1" w:styleId="aff1">
    <w:name w:val="Знак Знак"/>
    <w:basedOn w:val="a"/>
    <w:next w:val="a"/>
    <w:rsid w:val="00B20910"/>
    <w:pPr>
      <w:spacing w:after="160" w:line="240" w:lineRule="exact"/>
      <w:ind w:firstLine="0"/>
      <w:jc w:val="left"/>
    </w:pPr>
    <w:rPr>
      <w:rFonts w:ascii="Tahoma" w:hAnsi="Tahoma"/>
      <w:sz w:val="24"/>
      <w:lang w:val="ro-RO"/>
    </w:rPr>
  </w:style>
  <w:style w:type="paragraph" w:styleId="aff2">
    <w:name w:val="footnote text"/>
    <w:aliases w:val="Fußnote,Char,Знак1,single space,FOOTNOTES,fn,Footnote Text Char1,Footnote Text Char2 Char,Footnote Text Char1 Char Char,Footnote Text Char2 Char Char Char,Footnote Text Char1 Char Char Char Char,Cha,A,ft"/>
    <w:basedOn w:val="a"/>
    <w:link w:val="aff3"/>
    <w:semiHidden/>
    <w:rsid w:val="00B20910"/>
    <w:pPr>
      <w:suppressAutoHyphens/>
      <w:ind w:firstLine="0"/>
      <w:jc w:val="left"/>
    </w:pPr>
    <w:rPr>
      <w:lang w:eastAsia="ar-SA"/>
    </w:rPr>
  </w:style>
  <w:style w:type="character" w:customStyle="1" w:styleId="aff3">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2"/>
    <w:semiHidden/>
    <w:rsid w:val="00B20910"/>
    <w:rPr>
      <w:lang w:val="en-US" w:eastAsia="ar-SA"/>
    </w:rPr>
  </w:style>
  <w:style w:type="character" w:styleId="aff4">
    <w:name w:val="footnote reference"/>
    <w:aliases w:val="ftref"/>
    <w:basedOn w:val="a0"/>
    <w:semiHidden/>
    <w:rsid w:val="00B20910"/>
    <w:rPr>
      <w:vertAlign w:val="superscript"/>
    </w:rPr>
  </w:style>
  <w:style w:type="character" w:customStyle="1" w:styleId="Heading1">
    <w:name w:val="Heading #1"/>
    <w:basedOn w:val="a0"/>
    <w:rsid w:val="00B20910"/>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B20910"/>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B20910"/>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B20910"/>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B20910"/>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B20910"/>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B20910"/>
    <w:pPr>
      <w:widowControl w:val="0"/>
      <w:shd w:val="clear" w:color="auto" w:fill="FFFFFF"/>
      <w:spacing w:line="0" w:lineRule="atLeast"/>
      <w:ind w:firstLine="0"/>
      <w:jc w:val="left"/>
    </w:pPr>
    <w:rPr>
      <w:rFonts w:ascii="Calibri" w:eastAsia="Calibri" w:hAnsi="Calibri" w:cs="Calibri"/>
      <w:sz w:val="21"/>
      <w:szCs w:val="21"/>
      <w:lang w:val="ru-RU" w:eastAsia="ru-RU"/>
    </w:rPr>
  </w:style>
  <w:style w:type="character" w:customStyle="1" w:styleId="Heading30">
    <w:name w:val="Heading #3_"/>
    <w:basedOn w:val="a0"/>
    <w:rsid w:val="00B20910"/>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B20910"/>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B20910"/>
    <w:rPr>
      <w:rFonts w:ascii="Calibri" w:eastAsia="Calibri" w:hAnsi="Calibri" w:cs="Calibri"/>
      <w:sz w:val="21"/>
      <w:szCs w:val="21"/>
      <w:shd w:val="clear" w:color="auto" w:fill="FFFFFF"/>
    </w:rPr>
  </w:style>
  <w:style w:type="paragraph" w:customStyle="1" w:styleId="Tablecaption0">
    <w:name w:val="Table caption"/>
    <w:basedOn w:val="a"/>
    <w:link w:val="Tablecaption"/>
    <w:rsid w:val="00B20910"/>
    <w:pPr>
      <w:widowControl w:val="0"/>
      <w:shd w:val="clear" w:color="auto" w:fill="FFFFFF"/>
      <w:spacing w:line="269" w:lineRule="exact"/>
      <w:ind w:firstLine="0"/>
    </w:pPr>
    <w:rPr>
      <w:rFonts w:ascii="Calibri" w:eastAsia="Calibri" w:hAnsi="Calibri" w:cs="Calibri"/>
      <w:sz w:val="21"/>
      <w:szCs w:val="21"/>
      <w:lang w:val="ru-RU" w:eastAsia="ru-RU"/>
    </w:rPr>
  </w:style>
  <w:style w:type="paragraph" w:styleId="aff5">
    <w:name w:val="No Spacing"/>
    <w:uiPriority w:val="1"/>
    <w:qFormat/>
    <w:rsid w:val="00B20910"/>
    <w:rPr>
      <w:lang w:val="en-US" w:eastAsia="en-US"/>
    </w:rPr>
  </w:style>
  <w:style w:type="character" w:customStyle="1" w:styleId="slitbdy">
    <w:name w:val="s_lit_bdy"/>
    <w:basedOn w:val="a0"/>
    <w:rsid w:val="00B20910"/>
  </w:style>
  <w:style w:type="character" w:customStyle="1" w:styleId="spar">
    <w:name w:val="s_par"/>
    <w:basedOn w:val="a0"/>
    <w:rsid w:val="00B20910"/>
  </w:style>
  <w:style w:type="character" w:customStyle="1" w:styleId="MeniuneNerezolvat1">
    <w:name w:val="Mențiune Nerezolvat1"/>
    <w:basedOn w:val="a0"/>
    <w:uiPriority w:val="99"/>
    <w:semiHidden/>
    <w:unhideWhenUsed/>
    <w:rsid w:val="00B20910"/>
    <w:rPr>
      <w:color w:val="605E5C"/>
      <w:shd w:val="clear" w:color="auto" w:fill="E1DFDD"/>
    </w:rPr>
  </w:style>
  <w:style w:type="numbering" w:customStyle="1" w:styleId="FrListare2">
    <w:name w:val="Fără Listare2"/>
    <w:next w:val="a2"/>
    <w:uiPriority w:val="99"/>
    <w:semiHidden/>
    <w:unhideWhenUsed/>
    <w:rsid w:val="00784D25"/>
  </w:style>
  <w:style w:type="paragraph" w:customStyle="1" w:styleId="Titlu11">
    <w:name w:val="Titlu 11"/>
    <w:basedOn w:val="a"/>
    <w:next w:val="a"/>
    <w:qFormat/>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
    <w:semiHidden/>
    <w:unhideWhenUsed/>
    <w:qFormat/>
    <w:rsid w:val="00784D25"/>
    <w:pPr>
      <w:keepNext/>
      <w:keepLines/>
      <w:spacing w:before="40" w:line="259" w:lineRule="auto"/>
      <w:ind w:firstLine="0"/>
      <w:jc w:val="left"/>
      <w:outlineLvl w:val="1"/>
    </w:pPr>
    <w:rPr>
      <w:rFonts w:ascii="Calibri Light" w:hAnsi="Calibri Light"/>
      <w:color w:val="2E74B5"/>
      <w:sz w:val="26"/>
      <w:szCs w:val="26"/>
      <w:lang w:val="ro-RO"/>
    </w:rPr>
  </w:style>
  <w:style w:type="numbering" w:customStyle="1" w:styleId="FrListare11">
    <w:name w:val="Fără Listare11"/>
    <w:next w:val="a2"/>
    <w:uiPriority w:val="99"/>
    <w:semiHidden/>
    <w:unhideWhenUsed/>
    <w:rsid w:val="00784D25"/>
  </w:style>
  <w:style w:type="table" w:customStyle="1" w:styleId="GrilTabel3">
    <w:name w:val="Grilă Tabel3"/>
    <w:basedOn w:val="a1"/>
    <w:next w:val="ab"/>
    <w:uiPriority w:val="39"/>
    <w:rsid w:val="00784D25"/>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iectComentariu1">
    <w:name w:val="Subiect Comentariu1"/>
    <w:basedOn w:val="af1"/>
    <w:next w:val="af1"/>
    <w:uiPriority w:val="99"/>
    <w:semiHidden/>
    <w:unhideWhenUsed/>
    <w:rsid w:val="00784D25"/>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784D25"/>
    <w:rPr>
      <w:rFonts w:ascii="Cambria" w:eastAsia="Times New Roman" w:hAnsi="Cambria" w:cs="Times New Roman"/>
      <w:b/>
      <w:bCs/>
      <w:color w:val="365F91"/>
      <w:sz w:val="28"/>
      <w:szCs w:val="28"/>
    </w:rPr>
  </w:style>
  <w:style w:type="character" w:customStyle="1" w:styleId="SubiectComentariuCaracter1">
    <w:name w:val="Subiect Comentariu Caracter1"/>
    <w:basedOn w:val="af2"/>
    <w:uiPriority w:val="99"/>
    <w:semiHidden/>
    <w:rsid w:val="00784D25"/>
    <w:rPr>
      <w:rFonts w:ascii="Calibri" w:eastAsia="Calibri" w:hAnsi="Calibri" w:cs="Calibri"/>
      <w:b/>
      <w:bCs/>
      <w:sz w:val="20"/>
      <w:szCs w:val="20"/>
      <w:lang w:val="ro-RO"/>
    </w:rPr>
  </w:style>
  <w:style w:type="character" w:customStyle="1" w:styleId="Titlu2Caracter1">
    <w:name w:val="Titlu 2 Caracter1"/>
    <w:basedOn w:val="a0"/>
    <w:uiPriority w:val="9"/>
    <w:semiHidden/>
    <w:rsid w:val="00784D25"/>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lang w:val="en-US" w:eastAsia="en-US"/>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uiPriority w:val="9"/>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unhideWhenUsed/>
    <w:qFormat/>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rsid w:val="00026B87"/>
    <w:rPr>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rsid w:val="00026B87"/>
    <w:rPr>
      <w:lang w:val="en-US" w:eastAsia="en-US"/>
    </w:rPr>
  </w:style>
  <w:style w:type="table" w:styleId="ab">
    <w:name w:val="Table Grid"/>
    <w:basedOn w:val="a1"/>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b"/>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34"/>
    <w:qFormat/>
    <w:rsid w:val="009E20E6"/>
    <w:pPr>
      <w:ind w:left="720"/>
      <w:contextualSpacing/>
    </w:pPr>
  </w:style>
  <w:style w:type="numbering" w:customStyle="1" w:styleId="FrListare1">
    <w:name w:val="Fără Listare1"/>
    <w:next w:val="a2"/>
    <w:semiHidden/>
    <w:rsid w:val="00E216C5"/>
  </w:style>
  <w:style w:type="character" w:styleId="ae">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f">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b"/>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sz w:val="16"/>
      <w:szCs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basedOn w:val="a0"/>
    <w:link w:val="af1"/>
    <w:uiPriority w:val="99"/>
    <w:rsid w:val="00E216C5"/>
    <w:rPr>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basedOn w:val="af2"/>
    <w:link w:val="af3"/>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customStyle="1" w:styleId="af5">
    <w:name w:val="Основной текст_"/>
    <w:basedOn w:val="a0"/>
    <w:link w:val="11"/>
    <w:rsid w:val="0098770E"/>
    <w:rPr>
      <w:spacing w:val="10"/>
      <w:sz w:val="23"/>
      <w:szCs w:val="23"/>
      <w:shd w:val="clear" w:color="auto" w:fill="FFFFFF"/>
    </w:rPr>
  </w:style>
  <w:style w:type="paragraph" w:customStyle="1" w:styleId="11">
    <w:name w:val="Основной текст1"/>
    <w:basedOn w:val="a"/>
    <w:link w:val="af5"/>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rsid w:val="00B20910"/>
    <w:pPr>
      <w:ind w:firstLine="0"/>
      <w:jc w:val="center"/>
    </w:pPr>
    <w:rPr>
      <w:b/>
      <w:bCs/>
      <w:sz w:val="24"/>
      <w:szCs w:val="24"/>
      <w:lang w:val="ro-RO" w:eastAsia="en-GB"/>
    </w:rPr>
  </w:style>
  <w:style w:type="paragraph" w:customStyle="1" w:styleId="nt">
    <w:name w:val="nt"/>
    <w:basedOn w:val="a"/>
    <w:rsid w:val="00B20910"/>
    <w:pPr>
      <w:ind w:left="567" w:right="567" w:hanging="567"/>
    </w:pPr>
    <w:rPr>
      <w:i/>
      <w:iCs/>
      <w:color w:val="663300"/>
      <w:lang w:val="ro-RO" w:eastAsia="en-GB"/>
    </w:rPr>
  </w:style>
  <w:style w:type="paragraph" w:customStyle="1" w:styleId="md">
    <w:name w:val="md"/>
    <w:basedOn w:val="a"/>
    <w:rsid w:val="00B20910"/>
    <w:pPr>
      <w:ind w:firstLine="567"/>
    </w:pPr>
    <w:rPr>
      <w:i/>
      <w:iCs/>
      <w:color w:val="663300"/>
      <w:lang w:val="ro-RO" w:eastAsia="en-GB"/>
    </w:rPr>
  </w:style>
  <w:style w:type="paragraph" w:customStyle="1" w:styleId="rg">
    <w:name w:val="rg"/>
    <w:basedOn w:val="a"/>
    <w:rsid w:val="00B20910"/>
    <w:pPr>
      <w:ind w:firstLine="0"/>
      <w:jc w:val="right"/>
    </w:pPr>
    <w:rPr>
      <w:sz w:val="24"/>
      <w:szCs w:val="24"/>
      <w:lang w:val="ro-RO" w:eastAsia="en-GB"/>
    </w:rPr>
  </w:style>
  <w:style w:type="paragraph" w:customStyle="1" w:styleId="lf">
    <w:name w:val="lf"/>
    <w:basedOn w:val="a"/>
    <w:rsid w:val="00B20910"/>
    <w:pPr>
      <w:ind w:firstLine="0"/>
      <w:jc w:val="left"/>
    </w:pPr>
    <w:rPr>
      <w:sz w:val="24"/>
      <w:szCs w:val="24"/>
      <w:lang w:val="ro-RO" w:eastAsia="en-GB"/>
    </w:rPr>
  </w:style>
  <w:style w:type="character" w:styleId="af6">
    <w:name w:val="Hyperlink"/>
    <w:basedOn w:val="a0"/>
    <w:unhideWhenUsed/>
    <w:rsid w:val="00B20910"/>
    <w:rPr>
      <w:color w:val="0000FF"/>
      <w:u w:val="single"/>
    </w:rPr>
  </w:style>
  <w:style w:type="paragraph" w:styleId="30">
    <w:name w:val="Body Text 3"/>
    <w:basedOn w:val="a"/>
    <w:link w:val="31"/>
    <w:uiPriority w:val="99"/>
    <w:semiHidden/>
    <w:unhideWhenUsed/>
    <w:rsid w:val="00B20910"/>
    <w:pPr>
      <w:spacing w:after="120"/>
      <w:ind w:firstLine="0"/>
      <w:jc w:val="left"/>
    </w:pPr>
    <w:rPr>
      <w:sz w:val="16"/>
      <w:szCs w:val="16"/>
    </w:rPr>
  </w:style>
  <w:style w:type="character" w:customStyle="1" w:styleId="31">
    <w:name w:val="Основной текст 3 Знак"/>
    <w:basedOn w:val="a0"/>
    <w:link w:val="30"/>
    <w:uiPriority w:val="99"/>
    <w:semiHidden/>
    <w:rsid w:val="00B20910"/>
    <w:rPr>
      <w:sz w:val="16"/>
      <w:szCs w:val="16"/>
      <w:lang w:val="en-US" w:eastAsia="en-US"/>
    </w:rPr>
  </w:style>
  <w:style w:type="paragraph" w:customStyle="1" w:styleId="af7">
    <w:name w:val="Îáû÷íûé"/>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basedOn w:val="a0"/>
    <w:link w:val="22"/>
    <w:rsid w:val="00B20910"/>
    <w:rPr>
      <w:rFonts w:ascii="SimSun" w:eastAsia="SimSun" w:hAnsi="SimSun" w:cs="SimSun"/>
      <w:sz w:val="8"/>
      <w:szCs w:val="8"/>
      <w:shd w:val="clear" w:color="auto" w:fill="FFFFFF"/>
    </w:rPr>
  </w:style>
  <w:style w:type="paragraph" w:customStyle="1" w:styleId="22">
    <w:name w:val="Основной текст (2)"/>
    <w:basedOn w:val="a"/>
    <w:link w:val="21"/>
    <w:rsid w:val="00B20910"/>
    <w:pPr>
      <w:widowControl w:val="0"/>
      <w:shd w:val="clear" w:color="auto" w:fill="FFFFFF"/>
      <w:spacing w:line="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Theme="minorHAnsi" w:eastAsiaTheme="minorHAnsi" w:hAnsiTheme="minorHAnsi" w:cstheme="minorBidi"/>
      <w:sz w:val="22"/>
      <w:szCs w:val="22"/>
      <w:lang w:val="en-GB" w:eastAsia="en-US"/>
    </w:rPr>
  </w:style>
  <w:style w:type="paragraph" w:styleId="af9">
    <w:name w:val="Body Text Indent"/>
    <w:basedOn w:val="a"/>
    <w:link w:val="afa"/>
    <w:uiPriority w:val="99"/>
    <w:unhideWhenUsed/>
    <w:rsid w:val="00B20910"/>
    <w:pPr>
      <w:spacing w:after="120" w:line="259" w:lineRule="auto"/>
      <w:ind w:left="360" w:firstLine="0"/>
      <w:jc w:val="left"/>
    </w:pPr>
    <w:rPr>
      <w:rFonts w:asciiTheme="minorHAnsi" w:eastAsiaTheme="minorHAnsi" w:hAnsiTheme="minorHAnsi" w:cstheme="minorBidi"/>
      <w:sz w:val="22"/>
      <w:szCs w:val="22"/>
      <w:lang w:val="ro-RO"/>
    </w:rPr>
  </w:style>
  <w:style w:type="character" w:customStyle="1" w:styleId="afa">
    <w:name w:val="Основной текст с отступом Знак"/>
    <w:basedOn w:val="a0"/>
    <w:link w:val="af9"/>
    <w:uiPriority w:val="99"/>
    <w:rsid w:val="00B20910"/>
    <w:rPr>
      <w:rFonts w:asciiTheme="minorHAnsi" w:eastAsiaTheme="minorHAnsi" w:hAnsiTheme="minorHAnsi" w:cstheme="minorBidi"/>
      <w:sz w:val="22"/>
      <w:szCs w:val="22"/>
      <w:lang w:val="ro-RO" w:eastAsia="en-US"/>
    </w:rPr>
  </w:style>
  <w:style w:type="character" w:customStyle="1" w:styleId="10">
    <w:name w:val="Заголовок 1 Знак"/>
    <w:basedOn w:val="a0"/>
    <w:link w:val="1"/>
    <w:rsid w:val="00B20910"/>
    <w:rPr>
      <w:rFonts w:ascii="Arial" w:hAnsi="Arial"/>
      <w:b/>
      <w:kern w:val="28"/>
      <w:sz w:val="28"/>
      <w:lang w:val="en-US" w:eastAsia="en-US"/>
    </w:rPr>
  </w:style>
  <w:style w:type="character" w:customStyle="1" w:styleId="a6">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5"/>
    <w:uiPriority w:val="99"/>
    <w:rsid w:val="00B20910"/>
    <w:rPr>
      <w:sz w:val="24"/>
      <w:szCs w:val="24"/>
    </w:rPr>
  </w:style>
  <w:style w:type="character" w:customStyle="1" w:styleId="docbody">
    <w:name w:val="doc_body"/>
    <w:basedOn w:val="a0"/>
    <w:rsid w:val="00B20910"/>
  </w:style>
  <w:style w:type="paragraph" w:styleId="afb">
    <w:name w:val="Title"/>
    <w:basedOn w:val="a"/>
    <w:link w:val="afc"/>
    <w:qFormat/>
    <w:rsid w:val="00B20910"/>
    <w:pPr>
      <w:spacing w:line="360" w:lineRule="auto"/>
      <w:ind w:firstLine="0"/>
      <w:jc w:val="center"/>
    </w:pPr>
    <w:rPr>
      <w:b/>
      <w:bCs/>
      <w:sz w:val="28"/>
      <w:szCs w:val="24"/>
      <w:lang w:val="ro-RO"/>
    </w:rPr>
  </w:style>
  <w:style w:type="character" w:customStyle="1" w:styleId="afc">
    <w:name w:val="Название Знак"/>
    <w:basedOn w:val="a0"/>
    <w:link w:val="afb"/>
    <w:rsid w:val="00B20910"/>
    <w:rPr>
      <w:b/>
      <w:bCs/>
      <w:sz w:val="28"/>
      <w:szCs w:val="24"/>
      <w:lang w:val="ro-RO" w:eastAsia="en-US"/>
    </w:rPr>
  </w:style>
  <w:style w:type="paragraph" w:customStyle="1" w:styleId="Default">
    <w:name w:val="Default"/>
    <w:rsid w:val="00B20910"/>
    <w:pPr>
      <w:autoSpaceDE w:val="0"/>
      <w:autoSpaceDN w:val="0"/>
      <w:adjustRightInd w:val="0"/>
    </w:pPr>
    <w:rPr>
      <w:color w:val="000000"/>
      <w:sz w:val="24"/>
      <w:szCs w:val="24"/>
    </w:rPr>
  </w:style>
  <w:style w:type="character" w:customStyle="1" w:styleId="afd">
    <w:name w:val="a"/>
    <w:basedOn w:val="a0"/>
    <w:rsid w:val="00B20910"/>
  </w:style>
  <w:style w:type="character" w:customStyle="1" w:styleId="l7">
    <w:name w:val="l7"/>
    <w:basedOn w:val="a0"/>
    <w:rsid w:val="00B20910"/>
  </w:style>
  <w:style w:type="character" w:customStyle="1" w:styleId="l6">
    <w:name w:val="l6"/>
    <w:basedOn w:val="a0"/>
    <w:rsid w:val="00B20910"/>
  </w:style>
  <w:style w:type="character" w:customStyle="1" w:styleId="l8">
    <w:name w:val="l8"/>
    <w:basedOn w:val="a0"/>
    <w:rsid w:val="00B20910"/>
  </w:style>
  <w:style w:type="paragraph" w:customStyle="1" w:styleId="210">
    <w:name w:val="Основной текст с отступом 21"/>
    <w:basedOn w:val="a"/>
    <w:rsid w:val="00B20910"/>
    <w:pPr>
      <w:suppressAutoHyphens/>
      <w:ind w:firstLine="708"/>
    </w:pPr>
    <w:rPr>
      <w:sz w:val="28"/>
      <w:szCs w:val="24"/>
      <w:lang w:val="ro-RO" w:eastAsia="ar-SA"/>
    </w:rPr>
  </w:style>
  <w:style w:type="character" w:customStyle="1" w:styleId="Bodytext2">
    <w:name w:val="Body text (2)_"/>
    <w:basedOn w:val="a0"/>
    <w:link w:val="Bodytext20"/>
    <w:rsid w:val="00B20910"/>
    <w:rPr>
      <w:shd w:val="clear" w:color="auto" w:fill="FFFFFF"/>
    </w:rPr>
  </w:style>
  <w:style w:type="character" w:customStyle="1" w:styleId="Bodytext5">
    <w:name w:val="Body text (5)_"/>
    <w:basedOn w:val="a0"/>
    <w:link w:val="Bodytext50"/>
    <w:rsid w:val="00B20910"/>
    <w:rPr>
      <w:b/>
      <w:bCs/>
      <w:shd w:val="clear" w:color="auto" w:fill="FFFFFF"/>
    </w:rPr>
  </w:style>
  <w:style w:type="character" w:customStyle="1" w:styleId="Bodytext2Bold">
    <w:name w:val="Body text (2) + Bold"/>
    <w:basedOn w:val="Bodytext2"/>
    <w:rsid w:val="00B20910"/>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B20910"/>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B20910"/>
    <w:rPr>
      <w:i/>
      <w:iCs/>
      <w:shd w:val="clear" w:color="auto" w:fill="FFFFFF"/>
    </w:rPr>
  </w:style>
  <w:style w:type="character" w:customStyle="1" w:styleId="Bodytext5Spacing2pt">
    <w:name w:val="Body text (5) + Spacing 2 pt"/>
    <w:basedOn w:val="Bodytext5"/>
    <w:rsid w:val="00B20910"/>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B20910"/>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B20910"/>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rsid w:val="00B20910"/>
    <w:pPr>
      <w:widowControl w:val="0"/>
      <w:shd w:val="clear" w:color="auto" w:fill="FFFFFF"/>
      <w:spacing w:line="0" w:lineRule="atLeast"/>
      <w:ind w:firstLine="0"/>
      <w:jc w:val="center"/>
    </w:pPr>
    <w:rPr>
      <w:b/>
      <w:bCs/>
      <w:lang w:val="ru-RU" w:eastAsia="ru-RU"/>
    </w:rPr>
  </w:style>
  <w:style w:type="paragraph" w:customStyle="1" w:styleId="Bodytext70">
    <w:name w:val="Body text (7)"/>
    <w:basedOn w:val="a"/>
    <w:link w:val="Bodytext7"/>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unhideWhenUsed/>
    <w:rsid w:val="00B20910"/>
    <w:pPr>
      <w:spacing w:after="120" w:line="480" w:lineRule="auto"/>
      <w:ind w:left="360" w:firstLine="0"/>
      <w:jc w:val="left"/>
    </w:pPr>
    <w:rPr>
      <w:rFonts w:asciiTheme="minorHAnsi" w:eastAsiaTheme="minorHAnsi" w:hAnsiTheme="minorHAnsi" w:cstheme="minorBidi"/>
      <w:sz w:val="22"/>
      <w:szCs w:val="22"/>
      <w:lang w:val="ro-RO"/>
    </w:rPr>
  </w:style>
  <w:style w:type="character" w:customStyle="1" w:styleId="24">
    <w:name w:val="Основной текст с отступом 2 Знак"/>
    <w:basedOn w:val="a0"/>
    <w:link w:val="23"/>
    <w:uiPriority w:val="99"/>
    <w:semiHidden/>
    <w:rsid w:val="00B20910"/>
    <w:rPr>
      <w:rFonts w:asciiTheme="minorHAnsi" w:eastAsiaTheme="minorHAnsi" w:hAnsiTheme="minorHAnsi" w:cstheme="minorBidi"/>
      <w:sz w:val="22"/>
      <w:szCs w:val="22"/>
      <w:lang w:val="ro-RO" w:eastAsia="en-US"/>
    </w:rPr>
  </w:style>
  <w:style w:type="character" w:customStyle="1" w:styleId="20">
    <w:name w:val="Заголовок 2 Знак"/>
    <w:basedOn w:val="a0"/>
    <w:link w:val="2"/>
    <w:uiPriority w:val="9"/>
    <w:rsid w:val="00B20910"/>
    <w:rPr>
      <w:rFonts w:ascii="$ Benguiat_Bold" w:hAnsi="$ Benguiat_Bold"/>
      <w:b/>
      <w:sz w:val="132"/>
      <w:lang w:val="x-none" w:eastAsia="en-US"/>
    </w:rPr>
  </w:style>
  <w:style w:type="paragraph" w:styleId="afe">
    <w:name w:val="Body Text"/>
    <w:basedOn w:val="a"/>
    <w:link w:val="aff"/>
    <w:unhideWhenUsed/>
    <w:rsid w:val="00B20910"/>
    <w:pPr>
      <w:spacing w:after="120" w:line="259" w:lineRule="auto"/>
      <w:ind w:firstLine="0"/>
      <w:jc w:val="left"/>
    </w:pPr>
    <w:rPr>
      <w:rFonts w:asciiTheme="minorHAnsi" w:eastAsiaTheme="minorHAnsi" w:hAnsiTheme="minorHAnsi" w:cstheme="minorBidi"/>
      <w:sz w:val="22"/>
      <w:szCs w:val="22"/>
      <w:lang w:val="ro-RO"/>
    </w:rPr>
  </w:style>
  <w:style w:type="character" w:customStyle="1" w:styleId="aff">
    <w:name w:val="Основной текст Знак"/>
    <w:basedOn w:val="a0"/>
    <w:link w:val="afe"/>
    <w:rsid w:val="00B20910"/>
    <w:rPr>
      <w:rFonts w:asciiTheme="minorHAnsi" w:eastAsiaTheme="minorHAnsi" w:hAnsiTheme="minorHAnsi" w:cstheme="minorBidi"/>
      <w:sz w:val="22"/>
      <w:szCs w:val="22"/>
      <w:lang w:val="ro-RO" w:eastAsia="en-US"/>
    </w:rPr>
  </w:style>
  <w:style w:type="character" w:customStyle="1" w:styleId="Bodytext14">
    <w:name w:val="Body text (14)_"/>
    <w:basedOn w:val="a0"/>
    <w:link w:val="Bodytext140"/>
    <w:rsid w:val="00B20910"/>
    <w:rPr>
      <w:spacing w:val="20"/>
      <w:sz w:val="28"/>
      <w:szCs w:val="28"/>
      <w:shd w:val="clear" w:color="auto" w:fill="FFFFFF"/>
    </w:rPr>
  </w:style>
  <w:style w:type="paragraph" w:customStyle="1" w:styleId="Bodytext140">
    <w:name w:val="Body text (14)"/>
    <w:basedOn w:val="a"/>
    <w:link w:val="Bodytext14"/>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basedOn w:val="a0"/>
    <w:rsid w:val="00B20910"/>
    <w:rPr>
      <w:rFonts w:ascii="Calibri" w:eastAsia="Calibri" w:hAnsi="Calibri" w:cs="Calibri"/>
      <w:b/>
      <w:bCs/>
      <w:i/>
      <w:iCs/>
      <w:smallCaps w:val="0"/>
      <w:strike w:val="0"/>
      <w:sz w:val="22"/>
      <w:szCs w:val="22"/>
      <w:u w:val="none"/>
    </w:rPr>
  </w:style>
  <w:style w:type="paragraph" w:customStyle="1" w:styleId="12">
    <w:name w:val="Абзац списка1"/>
    <w:basedOn w:val="a"/>
    <w:qFormat/>
    <w:rsid w:val="00B20910"/>
    <w:pPr>
      <w:ind w:left="708" w:firstLine="0"/>
      <w:jc w:val="left"/>
    </w:pPr>
    <w:rPr>
      <w:rFonts w:ascii="Calibri" w:eastAsia="Calibri" w:hAnsi="Calibri"/>
      <w:sz w:val="24"/>
      <w:szCs w:val="24"/>
    </w:rPr>
  </w:style>
  <w:style w:type="character" w:styleId="aff0">
    <w:name w:val="line number"/>
    <w:basedOn w:val="a0"/>
    <w:uiPriority w:val="99"/>
    <w:semiHidden/>
    <w:unhideWhenUsed/>
    <w:rsid w:val="00B20910"/>
  </w:style>
  <w:style w:type="paragraph" w:customStyle="1" w:styleId="Model">
    <w:name w:val="Model"/>
    <w:basedOn w:val="a"/>
    <w:link w:val="Model0"/>
    <w:qFormat/>
    <w:rsid w:val="00B20910"/>
    <w:pPr>
      <w:tabs>
        <w:tab w:val="right" w:pos="9921"/>
      </w:tabs>
      <w:spacing w:after="200" w:line="276" w:lineRule="auto"/>
      <w:ind w:firstLine="0"/>
      <w:jc w:val="center"/>
    </w:pPr>
    <w:rPr>
      <w:rFonts w:eastAsia="Calibri"/>
      <w:sz w:val="24"/>
      <w:lang w:val="x-none" w:eastAsia="x-none"/>
    </w:rPr>
  </w:style>
  <w:style w:type="character" w:customStyle="1" w:styleId="Model0">
    <w:name w:val="Model Знак"/>
    <w:link w:val="Model"/>
    <w:rsid w:val="00B20910"/>
    <w:rPr>
      <w:rFonts w:eastAsia="Calibri"/>
      <w:sz w:val="24"/>
      <w:lang w:val="x-none" w:eastAsia="x-none"/>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34"/>
    <w:rsid w:val="00B20910"/>
    <w:rPr>
      <w:lang w:val="en-US" w:eastAsia="en-US"/>
    </w:rPr>
  </w:style>
  <w:style w:type="character" w:customStyle="1" w:styleId="Bodytext3">
    <w:name w:val="Body text (3)_"/>
    <w:basedOn w:val="a0"/>
    <w:link w:val="Bodytext30"/>
    <w:rsid w:val="00B20910"/>
    <w:rPr>
      <w:b/>
      <w:bCs/>
      <w:shd w:val="clear" w:color="auto" w:fill="FFFFFF"/>
    </w:rPr>
  </w:style>
  <w:style w:type="paragraph" w:customStyle="1" w:styleId="Bodytext30">
    <w:name w:val="Body text (3)"/>
    <w:basedOn w:val="a"/>
    <w:link w:val="Bodytext3"/>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basedOn w:val="Bodytext7"/>
    <w:rsid w:val="00B20910"/>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B20910"/>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B20910"/>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B20910"/>
    <w:rPr>
      <w:rFonts w:ascii="Calibri" w:eastAsia="Calibri" w:hAnsi="Calibri" w:cs="Calibri"/>
      <w:shd w:val="clear" w:color="auto" w:fill="FFFFFF"/>
    </w:rPr>
  </w:style>
  <w:style w:type="character" w:customStyle="1" w:styleId="Bodytext21Italic">
    <w:name w:val="Body text (21) + Italic"/>
    <w:basedOn w:val="Bodytext21"/>
    <w:rsid w:val="00B20910"/>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B20910"/>
    <w:rPr>
      <w:rFonts w:ascii="Calibri" w:eastAsia="Calibri" w:hAnsi="Calibri" w:cs="Calibri"/>
      <w:i/>
      <w:iCs/>
      <w:shd w:val="clear" w:color="auto" w:fill="FFFFFF"/>
    </w:rPr>
  </w:style>
  <w:style w:type="character" w:customStyle="1" w:styleId="Bodytext23Bold">
    <w:name w:val="Body text (23) + Bold"/>
    <w:basedOn w:val="Bodytext23"/>
    <w:rsid w:val="00B20910"/>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B20910"/>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B20910"/>
    <w:pPr>
      <w:widowControl w:val="0"/>
      <w:shd w:val="clear" w:color="auto" w:fill="FFFFFF"/>
      <w:spacing w:line="274" w:lineRule="exact"/>
      <w:ind w:hanging="360"/>
    </w:pPr>
    <w:rPr>
      <w:rFonts w:ascii="Calibri" w:eastAsia="Calibri" w:hAnsi="Calibri" w:cs="Calibri"/>
      <w:lang w:val="ru-RU" w:eastAsia="ru-RU"/>
    </w:rPr>
  </w:style>
  <w:style w:type="paragraph" w:customStyle="1" w:styleId="Bodytext230">
    <w:name w:val="Body text (23)"/>
    <w:basedOn w:val="a"/>
    <w:link w:val="Bodytext23"/>
    <w:rsid w:val="00B20910"/>
    <w:pPr>
      <w:widowControl w:val="0"/>
      <w:shd w:val="clear" w:color="auto" w:fill="FFFFFF"/>
      <w:spacing w:line="274" w:lineRule="exact"/>
      <w:ind w:firstLine="0"/>
    </w:pPr>
    <w:rPr>
      <w:rFonts w:ascii="Calibri" w:eastAsia="Calibri" w:hAnsi="Calibri" w:cs="Calibri"/>
      <w:i/>
      <w:iCs/>
      <w:lang w:val="ru-RU" w:eastAsia="ru-RU"/>
    </w:rPr>
  </w:style>
  <w:style w:type="paragraph" w:customStyle="1" w:styleId="aff1">
    <w:name w:val="Знак Знак"/>
    <w:basedOn w:val="a"/>
    <w:next w:val="a"/>
    <w:rsid w:val="00B20910"/>
    <w:pPr>
      <w:spacing w:after="160" w:line="240" w:lineRule="exact"/>
      <w:ind w:firstLine="0"/>
      <w:jc w:val="left"/>
    </w:pPr>
    <w:rPr>
      <w:rFonts w:ascii="Tahoma" w:hAnsi="Tahoma"/>
      <w:sz w:val="24"/>
      <w:lang w:val="ro-RO"/>
    </w:rPr>
  </w:style>
  <w:style w:type="paragraph" w:styleId="aff2">
    <w:name w:val="footnote text"/>
    <w:aliases w:val="Fußnote,Char,Знак1,single space,FOOTNOTES,fn,Footnote Text Char1,Footnote Text Char2 Char,Footnote Text Char1 Char Char,Footnote Text Char2 Char Char Char,Footnote Text Char1 Char Char Char Char,Cha,A,ft"/>
    <w:basedOn w:val="a"/>
    <w:link w:val="aff3"/>
    <w:semiHidden/>
    <w:rsid w:val="00B20910"/>
    <w:pPr>
      <w:suppressAutoHyphens/>
      <w:ind w:firstLine="0"/>
      <w:jc w:val="left"/>
    </w:pPr>
    <w:rPr>
      <w:lang w:eastAsia="ar-SA"/>
    </w:rPr>
  </w:style>
  <w:style w:type="character" w:customStyle="1" w:styleId="aff3">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2"/>
    <w:semiHidden/>
    <w:rsid w:val="00B20910"/>
    <w:rPr>
      <w:lang w:val="en-US" w:eastAsia="ar-SA"/>
    </w:rPr>
  </w:style>
  <w:style w:type="character" w:styleId="aff4">
    <w:name w:val="footnote reference"/>
    <w:aliases w:val="ftref"/>
    <w:basedOn w:val="a0"/>
    <w:semiHidden/>
    <w:rsid w:val="00B20910"/>
    <w:rPr>
      <w:vertAlign w:val="superscript"/>
    </w:rPr>
  </w:style>
  <w:style w:type="character" w:customStyle="1" w:styleId="Heading1">
    <w:name w:val="Heading #1"/>
    <w:basedOn w:val="a0"/>
    <w:rsid w:val="00B20910"/>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B20910"/>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B20910"/>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B20910"/>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B20910"/>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B20910"/>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B20910"/>
    <w:pPr>
      <w:widowControl w:val="0"/>
      <w:shd w:val="clear" w:color="auto" w:fill="FFFFFF"/>
      <w:spacing w:line="0" w:lineRule="atLeast"/>
      <w:ind w:firstLine="0"/>
      <w:jc w:val="left"/>
    </w:pPr>
    <w:rPr>
      <w:rFonts w:ascii="Calibri" w:eastAsia="Calibri" w:hAnsi="Calibri" w:cs="Calibri"/>
      <w:sz w:val="21"/>
      <w:szCs w:val="21"/>
      <w:lang w:val="ru-RU" w:eastAsia="ru-RU"/>
    </w:rPr>
  </w:style>
  <w:style w:type="character" w:customStyle="1" w:styleId="Heading30">
    <w:name w:val="Heading #3_"/>
    <w:basedOn w:val="a0"/>
    <w:rsid w:val="00B20910"/>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B20910"/>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B20910"/>
    <w:rPr>
      <w:rFonts w:ascii="Calibri" w:eastAsia="Calibri" w:hAnsi="Calibri" w:cs="Calibri"/>
      <w:sz w:val="21"/>
      <w:szCs w:val="21"/>
      <w:shd w:val="clear" w:color="auto" w:fill="FFFFFF"/>
    </w:rPr>
  </w:style>
  <w:style w:type="paragraph" w:customStyle="1" w:styleId="Tablecaption0">
    <w:name w:val="Table caption"/>
    <w:basedOn w:val="a"/>
    <w:link w:val="Tablecaption"/>
    <w:rsid w:val="00B20910"/>
    <w:pPr>
      <w:widowControl w:val="0"/>
      <w:shd w:val="clear" w:color="auto" w:fill="FFFFFF"/>
      <w:spacing w:line="269" w:lineRule="exact"/>
      <w:ind w:firstLine="0"/>
    </w:pPr>
    <w:rPr>
      <w:rFonts w:ascii="Calibri" w:eastAsia="Calibri" w:hAnsi="Calibri" w:cs="Calibri"/>
      <w:sz w:val="21"/>
      <w:szCs w:val="21"/>
      <w:lang w:val="ru-RU" w:eastAsia="ru-RU"/>
    </w:rPr>
  </w:style>
  <w:style w:type="paragraph" w:styleId="aff5">
    <w:name w:val="No Spacing"/>
    <w:uiPriority w:val="1"/>
    <w:qFormat/>
    <w:rsid w:val="00B20910"/>
    <w:rPr>
      <w:lang w:val="en-US" w:eastAsia="en-US"/>
    </w:rPr>
  </w:style>
  <w:style w:type="character" w:customStyle="1" w:styleId="slitbdy">
    <w:name w:val="s_lit_bdy"/>
    <w:basedOn w:val="a0"/>
    <w:rsid w:val="00B20910"/>
  </w:style>
  <w:style w:type="character" w:customStyle="1" w:styleId="spar">
    <w:name w:val="s_par"/>
    <w:basedOn w:val="a0"/>
    <w:rsid w:val="00B20910"/>
  </w:style>
  <w:style w:type="character" w:customStyle="1" w:styleId="MeniuneNerezolvat1">
    <w:name w:val="Mențiune Nerezolvat1"/>
    <w:basedOn w:val="a0"/>
    <w:uiPriority w:val="99"/>
    <w:semiHidden/>
    <w:unhideWhenUsed/>
    <w:rsid w:val="00B20910"/>
    <w:rPr>
      <w:color w:val="605E5C"/>
      <w:shd w:val="clear" w:color="auto" w:fill="E1DFDD"/>
    </w:rPr>
  </w:style>
  <w:style w:type="numbering" w:customStyle="1" w:styleId="FrListare2">
    <w:name w:val="Fără Listare2"/>
    <w:next w:val="a2"/>
    <w:uiPriority w:val="99"/>
    <w:semiHidden/>
    <w:unhideWhenUsed/>
    <w:rsid w:val="00784D25"/>
  </w:style>
  <w:style w:type="paragraph" w:customStyle="1" w:styleId="Titlu11">
    <w:name w:val="Titlu 11"/>
    <w:basedOn w:val="a"/>
    <w:next w:val="a"/>
    <w:qFormat/>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
    <w:semiHidden/>
    <w:unhideWhenUsed/>
    <w:qFormat/>
    <w:rsid w:val="00784D25"/>
    <w:pPr>
      <w:keepNext/>
      <w:keepLines/>
      <w:spacing w:before="40" w:line="259" w:lineRule="auto"/>
      <w:ind w:firstLine="0"/>
      <w:jc w:val="left"/>
      <w:outlineLvl w:val="1"/>
    </w:pPr>
    <w:rPr>
      <w:rFonts w:ascii="Calibri Light" w:hAnsi="Calibri Light"/>
      <w:color w:val="2E74B5"/>
      <w:sz w:val="26"/>
      <w:szCs w:val="26"/>
      <w:lang w:val="ro-RO"/>
    </w:rPr>
  </w:style>
  <w:style w:type="numbering" w:customStyle="1" w:styleId="FrListare11">
    <w:name w:val="Fără Listare11"/>
    <w:next w:val="a2"/>
    <w:uiPriority w:val="99"/>
    <w:semiHidden/>
    <w:unhideWhenUsed/>
    <w:rsid w:val="00784D25"/>
  </w:style>
  <w:style w:type="table" w:customStyle="1" w:styleId="GrilTabel3">
    <w:name w:val="Grilă Tabel3"/>
    <w:basedOn w:val="a1"/>
    <w:next w:val="ab"/>
    <w:uiPriority w:val="39"/>
    <w:rsid w:val="00784D2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ectComentariu1">
    <w:name w:val="Subiect Comentariu1"/>
    <w:basedOn w:val="af1"/>
    <w:next w:val="af1"/>
    <w:uiPriority w:val="99"/>
    <w:semiHidden/>
    <w:unhideWhenUsed/>
    <w:rsid w:val="00784D25"/>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784D25"/>
    <w:rPr>
      <w:rFonts w:ascii="Cambria" w:eastAsia="Times New Roman" w:hAnsi="Cambria" w:cs="Times New Roman"/>
      <w:b/>
      <w:bCs/>
      <w:color w:val="365F91"/>
      <w:sz w:val="28"/>
      <w:szCs w:val="28"/>
    </w:rPr>
  </w:style>
  <w:style w:type="character" w:customStyle="1" w:styleId="SubiectComentariuCaracter1">
    <w:name w:val="Subiect Comentariu Caracter1"/>
    <w:basedOn w:val="af2"/>
    <w:uiPriority w:val="99"/>
    <w:semiHidden/>
    <w:rsid w:val="00784D25"/>
    <w:rPr>
      <w:rFonts w:ascii="Calibri" w:eastAsia="Calibri" w:hAnsi="Calibri" w:cs="Calibri"/>
      <w:b/>
      <w:bCs/>
      <w:sz w:val="20"/>
      <w:szCs w:val="20"/>
      <w:lang w:val="ro-RO"/>
    </w:rPr>
  </w:style>
  <w:style w:type="character" w:customStyle="1" w:styleId="Titlu2Caracter1">
    <w:name w:val="Titlu 2 Caracter1"/>
    <w:basedOn w:val="a0"/>
    <w:uiPriority w:val="9"/>
    <w:semiHidden/>
    <w:rsid w:val="00784D25"/>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82193252">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369796242">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ex:HGHG200206117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HGHG200206117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HGHG200206117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2874-653D-4626-A016-0627B8F2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3801</Words>
  <Characters>21667</Characters>
  <Application>Microsoft Office Word</Application>
  <DocSecurity>0</DocSecurity>
  <Lines>180</Lines>
  <Paragraphs>50</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User</cp:lastModifiedBy>
  <cp:revision>4</cp:revision>
  <cp:lastPrinted>2019-11-01T07:04:00Z</cp:lastPrinted>
  <dcterms:created xsi:type="dcterms:W3CDTF">2020-01-22T12:05:00Z</dcterms:created>
  <dcterms:modified xsi:type="dcterms:W3CDTF">2020-01-22T12:54:00Z</dcterms:modified>
</cp:coreProperties>
</file>